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C714B" w14:textId="77777777" w:rsidR="00C84007" w:rsidRPr="00C84007" w:rsidRDefault="00C84007" w:rsidP="000B0328">
      <w:pPr>
        <w:ind w:left="1440" w:hanging="1440"/>
        <w:jc w:val="center"/>
        <w:rPr>
          <w:b/>
          <w:sz w:val="32"/>
          <w:szCs w:val="32"/>
          <w:lang w:val="pt-BR"/>
        </w:rPr>
      </w:pPr>
      <w:r w:rsidRPr="00C84007">
        <w:rPr>
          <w:b/>
          <w:sz w:val="32"/>
          <w:szCs w:val="32"/>
          <w:lang w:val="pt-BR"/>
        </w:rPr>
        <w:t>UNIVERSITATEA “ȘTEFAN CEL MARE”, SUCEAVA</w:t>
      </w:r>
    </w:p>
    <w:p w14:paraId="4C431865" w14:textId="77777777" w:rsidR="00C84007" w:rsidRPr="00C84007" w:rsidRDefault="00C84007" w:rsidP="000B0328">
      <w:pPr>
        <w:ind w:left="1440" w:hanging="1440"/>
        <w:jc w:val="center"/>
        <w:rPr>
          <w:b/>
          <w:sz w:val="32"/>
          <w:szCs w:val="32"/>
          <w:lang w:val="pt-BR"/>
        </w:rPr>
      </w:pPr>
      <w:r w:rsidRPr="00C84007">
        <w:rPr>
          <w:b/>
          <w:sz w:val="32"/>
          <w:szCs w:val="32"/>
          <w:lang w:val="pt-BR"/>
        </w:rPr>
        <w:t>FACULTATEA DE LITERE ȘI ȘTIINȚE ALE COMUNICĂRII</w:t>
      </w:r>
    </w:p>
    <w:p w14:paraId="450BC5D7" w14:textId="77777777" w:rsidR="00C84007" w:rsidRPr="00C84007" w:rsidRDefault="00C84007" w:rsidP="000B0328">
      <w:pPr>
        <w:ind w:left="1440" w:hanging="1440"/>
        <w:jc w:val="center"/>
        <w:rPr>
          <w:b/>
          <w:sz w:val="32"/>
          <w:szCs w:val="32"/>
          <w:lang w:val="pt-BR"/>
        </w:rPr>
      </w:pPr>
      <w:r>
        <w:rPr>
          <w:b/>
          <w:sz w:val="32"/>
          <w:szCs w:val="32"/>
          <w:lang w:val="pt-BR"/>
        </w:rPr>
        <w:t>DEPARTAMENTUL DE LIMBI ȘI LITERATURI STRĂINE</w:t>
      </w:r>
    </w:p>
    <w:p w14:paraId="6FB19934" w14:textId="77777777" w:rsidR="00C84007" w:rsidRPr="00C84007" w:rsidRDefault="00C84007" w:rsidP="000B0328">
      <w:pPr>
        <w:ind w:left="1440" w:hanging="1440"/>
        <w:jc w:val="center"/>
        <w:rPr>
          <w:b/>
          <w:sz w:val="48"/>
          <w:szCs w:val="48"/>
          <w:lang w:val="pt-BR"/>
        </w:rPr>
      </w:pPr>
    </w:p>
    <w:p w14:paraId="0B4F4067" w14:textId="77777777" w:rsidR="00C84007" w:rsidRDefault="00C84007" w:rsidP="000B0328">
      <w:pPr>
        <w:ind w:left="1440" w:hanging="1440"/>
        <w:jc w:val="center"/>
        <w:rPr>
          <w:b/>
          <w:sz w:val="48"/>
          <w:szCs w:val="48"/>
          <w:lang w:val="pt-BR"/>
        </w:rPr>
      </w:pPr>
    </w:p>
    <w:p w14:paraId="7A666118" w14:textId="77777777" w:rsidR="00BC49B2" w:rsidRDefault="00BC49B2" w:rsidP="000B0328">
      <w:pPr>
        <w:ind w:left="1440" w:hanging="1440"/>
        <w:jc w:val="center"/>
        <w:rPr>
          <w:b/>
          <w:sz w:val="48"/>
          <w:szCs w:val="48"/>
          <w:lang w:val="pt-BR"/>
        </w:rPr>
      </w:pPr>
    </w:p>
    <w:p w14:paraId="44A7BFF8" w14:textId="77777777" w:rsidR="00C84007" w:rsidRPr="00C84007" w:rsidRDefault="00C84007" w:rsidP="000B0328">
      <w:pPr>
        <w:spacing w:line="360" w:lineRule="auto"/>
        <w:ind w:left="1440" w:hanging="1440"/>
        <w:jc w:val="center"/>
        <w:rPr>
          <w:b/>
          <w:sz w:val="48"/>
          <w:szCs w:val="48"/>
        </w:rPr>
      </w:pPr>
      <w:r w:rsidRPr="00C84007">
        <w:rPr>
          <w:b/>
          <w:sz w:val="48"/>
          <w:szCs w:val="48"/>
        </w:rPr>
        <w:t>CURS OPȚIONAL</w:t>
      </w:r>
    </w:p>
    <w:p w14:paraId="727C5672" w14:textId="77777777" w:rsidR="00C84007" w:rsidRPr="00C84007" w:rsidRDefault="00C84007" w:rsidP="000B0328">
      <w:pPr>
        <w:spacing w:line="360" w:lineRule="auto"/>
        <w:ind w:left="1440" w:hanging="1440"/>
        <w:jc w:val="center"/>
        <w:rPr>
          <w:b/>
          <w:sz w:val="48"/>
          <w:szCs w:val="48"/>
          <w:lang w:val="ro-RO"/>
        </w:rPr>
      </w:pPr>
      <w:r w:rsidRPr="00C84007">
        <w:rPr>
          <w:b/>
          <w:sz w:val="48"/>
          <w:szCs w:val="48"/>
        </w:rPr>
        <w:t xml:space="preserve"> </w:t>
      </w:r>
      <w:r w:rsidRPr="00C84007">
        <w:rPr>
          <w:b/>
          <w:sz w:val="48"/>
          <w:szCs w:val="48"/>
          <w:lang w:val="ro-RO"/>
        </w:rPr>
        <w:t>„WILLIAM SHAKESPEARE”</w:t>
      </w:r>
    </w:p>
    <w:p w14:paraId="270D4CF3" w14:textId="77777777" w:rsidR="00C84007" w:rsidRPr="00C84007" w:rsidRDefault="00C84007" w:rsidP="000B0328">
      <w:pPr>
        <w:spacing w:line="360" w:lineRule="auto"/>
        <w:ind w:left="1440" w:hanging="1440"/>
        <w:jc w:val="center"/>
        <w:rPr>
          <w:b/>
          <w:sz w:val="48"/>
          <w:szCs w:val="48"/>
          <w:lang w:val="ro-RO"/>
        </w:rPr>
      </w:pPr>
    </w:p>
    <w:p w14:paraId="444DD1BB" w14:textId="77777777" w:rsidR="00C84007" w:rsidRDefault="00C84007" w:rsidP="000B0328">
      <w:pPr>
        <w:spacing w:line="360" w:lineRule="auto"/>
        <w:ind w:left="1440" w:hanging="1440"/>
        <w:jc w:val="center"/>
        <w:rPr>
          <w:b/>
          <w:sz w:val="40"/>
          <w:szCs w:val="40"/>
          <w:lang w:val="ro-RO"/>
        </w:rPr>
      </w:pPr>
      <w:r w:rsidRPr="00C84007">
        <w:rPr>
          <w:b/>
          <w:sz w:val="40"/>
          <w:szCs w:val="40"/>
          <w:lang w:val="ro-RO"/>
        </w:rPr>
        <w:t>Anul II ER, EG, FE, UE</w:t>
      </w:r>
    </w:p>
    <w:p w14:paraId="7873C966" w14:textId="77777777" w:rsidR="00C84007" w:rsidRDefault="00C84007" w:rsidP="000B0328">
      <w:pPr>
        <w:spacing w:line="360" w:lineRule="auto"/>
        <w:ind w:left="1440" w:hanging="1440"/>
        <w:jc w:val="center"/>
        <w:rPr>
          <w:b/>
          <w:sz w:val="40"/>
          <w:szCs w:val="40"/>
          <w:lang w:val="ro-RO"/>
        </w:rPr>
      </w:pPr>
      <w:r>
        <w:rPr>
          <w:b/>
          <w:sz w:val="40"/>
          <w:szCs w:val="40"/>
          <w:lang w:val="ro-RO"/>
        </w:rPr>
        <w:t>SEM. I</w:t>
      </w:r>
    </w:p>
    <w:p w14:paraId="0D023F6D" w14:textId="77777777" w:rsidR="00C84007" w:rsidRDefault="00C84007" w:rsidP="000B0328">
      <w:pPr>
        <w:spacing w:line="360" w:lineRule="auto"/>
        <w:ind w:left="1440" w:hanging="1440"/>
        <w:jc w:val="center"/>
        <w:rPr>
          <w:b/>
          <w:sz w:val="40"/>
          <w:szCs w:val="40"/>
          <w:lang w:val="ro-RO"/>
        </w:rPr>
      </w:pPr>
    </w:p>
    <w:p w14:paraId="2A47E555" w14:textId="77777777" w:rsidR="00C84007" w:rsidRDefault="00C84007" w:rsidP="000B0328">
      <w:pPr>
        <w:spacing w:line="360" w:lineRule="auto"/>
        <w:ind w:left="1440" w:hanging="1440"/>
        <w:jc w:val="center"/>
        <w:rPr>
          <w:b/>
          <w:sz w:val="40"/>
          <w:szCs w:val="40"/>
          <w:lang w:val="ro-RO"/>
        </w:rPr>
      </w:pPr>
    </w:p>
    <w:p w14:paraId="2335B237" w14:textId="77777777" w:rsidR="00C84007" w:rsidRDefault="00C84007" w:rsidP="000B0328">
      <w:pPr>
        <w:spacing w:line="360" w:lineRule="auto"/>
        <w:ind w:left="1440" w:hanging="1440"/>
        <w:jc w:val="center"/>
        <w:rPr>
          <w:b/>
          <w:sz w:val="40"/>
          <w:szCs w:val="40"/>
          <w:lang w:val="ro-RO"/>
        </w:rPr>
      </w:pPr>
    </w:p>
    <w:p w14:paraId="5E02B4A1" w14:textId="77777777" w:rsidR="00C84007" w:rsidRDefault="00C84007" w:rsidP="000B0328">
      <w:pPr>
        <w:spacing w:line="360" w:lineRule="auto"/>
        <w:ind w:left="1440" w:hanging="1440"/>
        <w:jc w:val="center"/>
        <w:rPr>
          <w:b/>
          <w:sz w:val="32"/>
          <w:szCs w:val="32"/>
          <w:lang w:val="ro-RO"/>
        </w:rPr>
      </w:pPr>
      <w:r w:rsidRPr="00C84007">
        <w:rPr>
          <w:b/>
          <w:sz w:val="32"/>
          <w:szCs w:val="32"/>
          <w:lang w:val="ro-RO"/>
        </w:rPr>
        <w:t>Titular</w:t>
      </w:r>
      <w:r>
        <w:rPr>
          <w:b/>
          <w:sz w:val="32"/>
          <w:szCs w:val="32"/>
          <w:lang w:val="ro-RO"/>
        </w:rPr>
        <w:t>:</w:t>
      </w:r>
    </w:p>
    <w:p w14:paraId="28D87DB9" w14:textId="0CEE7B90" w:rsidR="00C84007" w:rsidRDefault="00C84007" w:rsidP="000B0328">
      <w:pPr>
        <w:spacing w:line="360" w:lineRule="auto"/>
        <w:ind w:left="1440" w:hanging="1440"/>
        <w:jc w:val="center"/>
        <w:rPr>
          <w:b/>
          <w:sz w:val="36"/>
          <w:szCs w:val="36"/>
          <w:lang w:val="ro-RO"/>
        </w:rPr>
      </w:pPr>
      <w:r>
        <w:rPr>
          <w:b/>
          <w:sz w:val="36"/>
          <w:szCs w:val="36"/>
          <w:lang w:val="ro-RO"/>
        </w:rPr>
        <w:t>Conf. univ. dr. Cornelia MACSINIUC</w:t>
      </w:r>
    </w:p>
    <w:p w14:paraId="3406F4FE" w14:textId="09F17829" w:rsidR="007B4D17" w:rsidRDefault="007B4D17" w:rsidP="000B0328">
      <w:pPr>
        <w:spacing w:line="360" w:lineRule="auto"/>
        <w:ind w:left="1440" w:hanging="1440"/>
        <w:jc w:val="center"/>
        <w:rPr>
          <w:b/>
          <w:sz w:val="36"/>
          <w:szCs w:val="36"/>
          <w:lang w:val="ro-RO"/>
        </w:rPr>
      </w:pPr>
    </w:p>
    <w:p w14:paraId="0F9B861A" w14:textId="5C7458AD" w:rsidR="007B4D17" w:rsidRDefault="007B4D17" w:rsidP="000B0328">
      <w:pPr>
        <w:spacing w:line="360" w:lineRule="auto"/>
        <w:ind w:left="1440" w:hanging="1440"/>
        <w:jc w:val="center"/>
        <w:rPr>
          <w:b/>
          <w:sz w:val="36"/>
          <w:szCs w:val="36"/>
          <w:lang w:val="ro-RO"/>
        </w:rPr>
      </w:pPr>
    </w:p>
    <w:p w14:paraId="767ADEC1" w14:textId="62C08042" w:rsidR="007B4D17" w:rsidRDefault="007B4D17" w:rsidP="000B0328">
      <w:pPr>
        <w:spacing w:line="360" w:lineRule="auto"/>
        <w:ind w:left="1440" w:hanging="1440"/>
        <w:jc w:val="center"/>
        <w:rPr>
          <w:b/>
          <w:sz w:val="36"/>
          <w:szCs w:val="36"/>
          <w:lang w:val="ro-RO"/>
        </w:rPr>
      </w:pPr>
    </w:p>
    <w:p w14:paraId="0E053E6B" w14:textId="7A384B8F" w:rsidR="007B4D17" w:rsidRDefault="007B4D17" w:rsidP="000B0328">
      <w:pPr>
        <w:spacing w:line="360" w:lineRule="auto"/>
        <w:ind w:left="1440" w:hanging="1440"/>
        <w:jc w:val="center"/>
        <w:rPr>
          <w:b/>
          <w:sz w:val="36"/>
          <w:szCs w:val="36"/>
          <w:lang w:val="ro-RO"/>
        </w:rPr>
      </w:pPr>
    </w:p>
    <w:p w14:paraId="5CB7B218" w14:textId="0E383A62" w:rsidR="007B4D17" w:rsidRDefault="007B4D17" w:rsidP="000B0328">
      <w:pPr>
        <w:spacing w:line="360" w:lineRule="auto"/>
        <w:ind w:left="1440" w:hanging="1440"/>
        <w:jc w:val="center"/>
        <w:rPr>
          <w:b/>
          <w:sz w:val="36"/>
          <w:szCs w:val="36"/>
          <w:lang w:val="ro-RO"/>
        </w:rPr>
      </w:pPr>
    </w:p>
    <w:p w14:paraId="145BF801" w14:textId="2FE2CB82" w:rsidR="00C84007" w:rsidRDefault="007B4D17" w:rsidP="007B4D17">
      <w:pPr>
        <w:spacing w:line="360" w:lineRule="auto"/>
        <w:ind w:left="1440" w:hanging="1440"/>
        <w:jc w:val="center"/>
        <w:rPr>
          <w:b/>
          <w:lang w:val="ro-RO"/>
        </w:rPr>
      </w:pPr>
      <w:r>
        <w:rPr>
          <w:b/>
          <w:sz w:val="36"/>
          <w:szCs w:val="36"/>
          <w:lang w:val="ro-RO"/>
        </w:rPr>
        <w:t>Suceava, 2020</w:t>
      </w:r>
    </w:p>
    <w:p w14:paraId="2745F104" w14:textId="77777777" w:rsidR="00BC49B2" w:rsidRDefault="00C84007" w:rsidP="000B0328">
      <w:pPr>
        <w:ind w:left="1440" w:hanging="1440"/>
        <w:jc w:val="center"/>
        <w:rPr>
          <w:b/>
        </w:rPr>
      </w:pPr>
      <w:r w:rsidRPr="00C84007">
        <w:rPr>
          <w:b/>
        </w:rPr>
        <w:br w:type="page"/>
      </w:r>
      <w:r w:rsidR="00BC49B2">
        <w:rPr>
          <w:b/>
        </w:rPr>
        <w:lastRenderedPageBreak/>
        <w:t xml:space="preserve"> </w:t>
      </w:r>
    </w:p>
    <w:p w14:paraId="413BF833" w14:textId="77777777" w:rsidR="00BC49B2" w:rsidRDefault="00BC49B2" w:rsidP="000B0328">
      <w:pPr>
        <w:spacing w:line="360" w:lineRule="auto"/>
        <w:ind w:left="1440" w:hanging="1440"/>
        <w:jc w:val="center"/>
        <w:rPr>
          <w:b/>
          <w:sz w:val="28"/>
          <w:szCs w:val="28"/>
        </w:rPr>
      </w:pPr>
      <w:r w:rsidRPr="00BC49B2">
        <w:rPr>
          <w:b/>
          <w:sz w:val="28"/>
          <w:szCs w:val="28"/>
        </w:rPr>
        <w:t>CONTENTS</w:t>
      </w:r>
    </w:p>
    <w:p w14:paraId="34AD9CE3" w14:textId="77777777" w:rsidR="00BC49B2" w:rsidRDefault="00BC49B2" w:rsidP="000B0328">
      <w:pPr>
        <w:spacing w:line="360" w:lineRule="auto"/>
        <w:ind w:left="1440" w:hanging="1440"/>
        <w:jc w:val="center"/>
        <w:rPr>
          <w:b/>
        </w:rPr>
      </w:pPr>
    </w:p>
    <w:p w14:paraId="03687A93" w14:textId="77777777" w:rsidR="00BC49B2" w:rsidRDefault="00BC49B2" w:rsidP="000B0328">
      <w:pPr>
        <w:spacing w:line="360" w:lineRule="auto"/>
        <w:ind w:left="1440" w:hanging="1440"/>
        <w:jc w:val="center"/>
        <w:rPr>
          <w:b/>
        </w:rPr>
      </w:pPr>
    </w:p>
    <w:p w14:paraId="5A32FF2A" w14:textId="77777777" w:rsidR="00AC0F4B" w:rsidRDefault="00AC0F4B" w:rsidP="000B0328">
      <w:pPr>
        <w:spacing w:line="360" w:lineRule="auto"/>
        <w:ind w:left="1440" w:hanging="1440"/>
        <w:rPr>
          <w:b/>
        </w:rPr>
      </w:pPr>
      <w:r>
        <w:rPr>
          <w:b/>
        </w:rPr>
        <w:t>COURSE OBJECTIVES ………………………………………………………………….</w:t>
      </w:r>
      <w:r w:rsidR="00103E74">
        <w:rPr>
          <w:b/>
        </w:rPr>
        <w:t xml:space="preserve"> 3 </w:t>
      </w:r>
    </w:p>
    <w:p w14:paraId="7173DD13" w14:textId="77777777" w:rsidR="00AC0F4B" w:rsidRDefault="00AC0F4B" w:rsidP="000B0328">
      <w:pPr>
        <w:spacing w:line="360" w:lineRule="auto"/>
        <w:ind w:left="1440" w:hanging="1440"/>
        <w:rPr>
          <w:b/>
        </w:rPr>
      </w:pPr>
    </w:p>
    <w:p w14:paraId="04F5148C" w14:textId="77777777" w:rsidR="00BC49B2" w:rsidRPr="00286C0D" w:rsidRDefault="00AC0F4B" w:rsidP="000B0328">
      <w:pPr>
        <w:spacing w:line="360" w:lineRule="auto"/>
        <w:ind w:left="1440" w:hanging="1440"/>
        <w:rPr>
          <w:b/>
        </w:rPr>
      </w:pPr>
      <w:r>
        <w:rPr>
          <w:b/>
        </w:rPr>
        <w:t xml:space="preserve">I. </w:t>
      </w:r>
      <w:r w:rsidR="00BC49B2" w:rsidRPr="00286C0D">
        <w:rPr>
          <w:b/>
        </w:rPr>
        <w:t>THE ENGLISH RENAISSANCE:</w:t>
      </w:r>
    </w:p>
    <w:p w14:paraId="4921EF0A" w14:textId="77777777" w:rsidR="00BC49B2" w:rsidRDefault="00BC49B2" w:rsidP="000B0328">
      <w:pPr>
        <w:spacing w:line="360" w:lineRule="auto"/>
        <w:ind w:left="1440" w:hanging="1440"/>
        <w:rPr>
          <w:b/>
        </w:rPr>
      </w:pPr>
      <w:r w:rsidRPr="00286C0D">
        <w:rPr>
          <w:b/>
        </w:rPr>
        <w:t>THE SOCIO-HISTORICAL AND CULTURAL-LITERARY SCENE</w:t>
      </w:r>
      <w:r w:rsidR="0088718D">
        <w:rPr>
          <w:b/>
        </w:rPr>
        <w:t xml:space="preserve"> </w:t>
      </w:r>
      <w:r>
        <w:rPr>
          <w:b/>
        </w:rPr>
        <w:t>…………………</w:t>
      </w:r>
      <w:r w:rsidR="00103E74">
        <w:rPr>
          <w:b/>
        </w:rPr>
        <w:t>4</w:t>
      </w:r>
    </w:p>
    <w:p w14:paraId="35DC249B" w14:textId="77777777" w:rsidR="00BC49B2" w:rsidRDefault="00BC49B2" w:rsidP="000B0328">
      <w:pPr>
        <w:spacing w:line="360" w:lineRule="auto"/>
        <w:ind w:left="1440" w:hanging="1440"/>
        <w:rPr>
          <w:b/>
        </w:rPr>
      </w:pPr>
    </w:p>
    <w:p w14:paraId="59751D35" w14:textId="77777777" w:rsidR="00AB088A" w:rsidRDefault="00AB088A" w:rsidP="000B0328">
      <w:pPr>
        <w:spacing w:line="360" w:lineRule="auto"/>
        <w:rPr>
          <w:b/>
        </w:rPr>
      </w:pPr>
      <w:r>
        <w:rPr>
          <w:b/>
        </w:rPr>
        <w:t xml:space="preserve">II. SHAKESPEARE’S LYRICAL CREATION: THE </w:t>
      </w:r>
      <w:r w:rsidRPr="00286C0D">
        <w:rPr>
          <w:b/>
        </w:rPr>
        <w:t>SONNETS</w:t>
      </w:r>
      <w:r w:rsidR="0088718D">
        <w:rPr>
          <w:b/>
        </w:rPr>
        <w:t xml:space="preserve"> ……………………</w:t>
      </w:r>
      <w:r w:rsidR="00BE0F39">
        <w:rPr>
          <w:b/>
        </w:rPr>
        <w:t>...8</w:t>
      </w:r>
    </w:p>
    <w:p w14:paraId="7CEE5E5B" w14:textId="77777777" w:rsidR="0088718D" w:rsidRDefault="0088718D" w:rsidP="000B0328">
      <w:pPr>
        <w:spacing w:line="360" w:lineRule="auto"/>
        <w:rPr>
          <w:b/>
        </w:rPr>
      </w:pPr>
    </w:p>
    <w:p w14:paraId="5FA6BCAC" w14:textId="77777777" w:rsidR="0088718D" w:rsidRDefault="0088718D" w:rsidP="000B0328">
      <w:pPr>
        <w:spacing w:line="360" w:lineRule="auto"/>
        <w:rPr>
          <w:b/>
        </w:rPr>
      </w:pPr>
      <w:r w:rsidRPr="0088718D">
        <w:rPr>
          <w:b/>
        </w:rPr>
        <w:t>III.</w:t>
      </w:r>
      <w:r>
        <w:t xml:space="preserve"> </w:t>
      </w:r>
      <w:r w:rsidRPr="00286C0D">
        <w:rPr>
          <w:b/>
        </w:rPr>
        <w:t>SHAKESPEARE’S DRAMATIC WORK – AN INTRODUCTION</w:t>
      </w:r>
      <w:r>
        <w:rPr>
          <w:b/>
        </w:rPr>
        <w:t xml:space="preserve"> ………………</w:t>
      </w:r>
      <w:r w:rsidR="00BE0F39">
        <w:rPr>
          <w:b/>
        </w:rPr>
        <w:t>11</w:t>
      </w:r>
    </w:p>
    <w:p w14:paraId="1AA0F6D1" w14:textId="77777777" w:rsidR="0088718D" w:rsidRDefault="0088718D" w:rsidP="000B0328">
      <w:pPr>
        <w:spacing w:line="360" w:lineRule="auto"/>
        <w:rPr>
          <w:b/>
        </w:rPr>
      </w:pPr>
    </w:p>
    <w:p w14:paraId="2C296BB8" w14:textId="77777777" w:rsidR="0088718D" w:rsidRDefault="0088718D" w:rsidP="000B0328">
      <w:pPr>
        <w:spacing w:line="360" w:lineRule="auto"/>
        <w:rPr>
          <w:b/>
        </w:rPr>
      </w:pPr>
      <w:r>
        <w:rPr>
          <w:b/>
        </w:rPr>
        <w:t>IV. THE</w:t>
      </w:r>
      <w:r w:rsidRPr="00286C0D">
        <w:rPr>
          <w:b/>
        </w:rPr>
        <w:t xml:space="preserve"> HISTORY PLAYS</w:t>
      </w:r>
      <w:r>
        <w:rPr>
          <w:b/>
        </w:rPr>
        <w:t xml:space="preserve"> …………………………………………………</w:t>
      </w:r>
      <w:r w:rsidR="00103E74">
        <w:rPr>
          <w:b/>
        </w:rPr>
        <w:t>……………</w:t>
      </w:r>
      <w:r w:rsidR="00BE0F39">
        <w:rPr>
          <w:b/>
        </w:rPr>
        <w:t>18</w:t>
      </w:r>
    </w:p>
    <w:p w14:paraId="4C1649BC" w14:textId="77777777" w:rsidR="0088718D" w:rsidRDefault="0088718D" w:rsidP="000B0328">
      <w:pPr>
        <w:spacing w:line="360" w:lineRule="auto"/>
        <w:rPr>
          <w:b/>
        </w:rPr>
      </w:pPr>
    </w:p>
    <w:p w14:paraId="0E178D9D" w14:textId="77777777" w:rsidR="0088718D" w:rsidRDefault="0088718D" w:rsidP="000B0328">
      <w:pPr>
        <w:spacing w:line="360" w:lineRule="auto"/>
        <w:rPr>
          <w:b/>
        </w:rPr>
      </w:pPr>
      <w:r>
        <w:rPr>
          <w:b/>
        </w:rPr>
        <w:t>V. THE</w:t>
      </w:r>
      <w:r w:rsidRPr="00286C0D">
        <w:rPr>
          <w:b/>
        </w:rPr>
        <w:t xml:space="preserve"> </w:t>
      </w:r>
      <w:proofErr w:type="gramStart"/>
      <w:r w:rsidRPr="00286C0D">
        <w:rPr>
          <w:b/>
        </w:rPr>
        <w:t>ROMANTIC  COMEDIES</w:t>
      </w:r>
      <w:proofErr w:type="gramEnd"/>
      <w:r>
        <w:rPr>
          <w:b/>
        </w:rPr>
        <w:t xml:space="preserve"> ………………………………………</w:t>
      </w:r>
      <w:r w:rsidR="00103E74">
        <w:rPr>
          <w:b/>
        </w:rPr>
        <w:t>………………</w:t>
      </w:r>
      <w:r w:rsidR="00BE0F39">
        <w:rPr>
          <w:b/>
        </w:rPr>
        <w:t>26</w:t>
      </w:r>
    </w:p>
    <w:p w14:paraId="38A06B1F" w14:textId="77777777" w:rsidR="0088718D" w:rsidRDefault="0088718D" w:rsidP="000B0328">
      <w:pPr>
        <w:spacing w:line="360" w:lineRule="auto"/>
        <w:rPr>
          <w:b/>
        </w:rPr>
      </w:pPr>
    </w:p>
    <w:p w14:paraId="7D3A48BE" w14:textId="77777777" w:rsidR="0088718D" w:rsidRDefault="0088718D" w:rsidP="000B0328">
      <w:pPr>
        <w:spacing w:line="360" w:lineRule="auto"/>
        <w:rPr>
          <w:b/>
        </w:rPr>
      </w:pPr>
      <w:r>
        <w:rPr>
          <w:b/>
        </w:rPr>
        <w:t xml:space="preserve">VI. THE </w:t>
      </w:r>
      <w:r w:rsidRPr="00286C0D">
        <w:rPr>
          <w:b/>
        </w:rPr>
        <w:t>GREAT TRAGEDIES</w:t>
      </w:r>
      <w:r w:rsidR="00456994">
        <w:rPr>
          <w:b/>
        </w:rPr>
        <w:t xml:space="preserve"> …………………………………………………</w:t>
      </w:r>
      <w:r w:rsidR="00103E74">
        <w:rPr>
          <w:b/>
        </w:rPr>
        <w:t>……</w:t>
      </w:r>
      <w:proofErr w:type="gramStart"/>
      <w:r w:rsidR="00103E74">
        <w:rPr>
          <w:b/>
        </w:rPr>
        <w:t>…..</w:t>
      </w:r>
      <w:proofErr w:type="gramEnd"/>
      <w:r w:rsidR="00BE0F39">
        <w:rPr>
          <w:b/>
        </w:rPr>
        <w:t>34</w:t>
      </w:r>
    </w:p>
    <w:p w14:paraId="4005A1FA" w14:textId="77777777" w:rsidR="00DF44A4" w:rsidRDefault="00DF44A4" w:rsidP="000B0328">
      <w:pPr>
        <w:spacing w:line="360" w:lineRule="auto"/>
        <w:rPr>
          <w:b/>
        </w:rPr>
      </w:pPr>
    </w:p>
    <w:p w14:paraId="3323BE86" w14:textId="77777777" w:rsidR="00DF44A4" w:rsidRPr="00456994" w:rsidRDefault="00456994" w:rsidP="000B0328">
      <w:pPr>
        <w:spacing w:line="360" w:lineRule="auto"/>
        <w:rPr>
          <w:b/>
        </w:rPr>
      </w:pPr>
      <w:r>
        <w:rPr>
          <w:b/>
        </w:rPr>
        <w:t xml:space="preserve">VII. </w:t>
      </w:r>
      <w:r w:rsidR="00DF44A4">
        <w:rPr>
          <w:b/>
        </w:rPr>
        <w:t>THE LAST PLAYS:</w:t>
      </w:r>
      <w:r w:rsidR="00DF44A4" w:rsidRPr="00286C0D">
        <w:rPr>
          <w:b/>
        </w:rPr>
        <w:t xml:space="preserve"> </w:t>
      </w:r>
      <w:r w:rsidR="00DF44A4" w:rsidRPr="00286C0D">
        <w:rPr>
          <w:b/>
          <w:i/>
        </w:rPr>
        <w:t>THE TEMPEST</w:t>
      </w:r>
      <w:r>
        <w:rPr>
          <w:b/>
        </w:rPr>
        <w:t xml:space="preserve"> ……………………………………………</w:t>
      </w:r>
      <w:r w:rsidR="00103E74">
        <w:rPr>
          <w:b/>
        </w:rPr>
        <w:t>…</w:t>
      </w:r>
      <w:r w:rsidR="00BE0F39">
        <w:rPr>
          <w:b/>
        </w:rPr>
        <w:t>42</w:t>
      </w:r>
    </w:p>
    <w:p w14:paraId="7D50F830" w14:textId="77777777" w:rsidR="00456994" w:rsidRDefault="00456994" w:rsidP="000B0328">
      <w:pPr>
        <w:spacing w:line="360" w:lineRule="auto"/>
        <w:rPr>
          <w:b/>
          <w:i/>
        </w:rPr>
      </w:pPr>
    </w:p>
    <w:p w14:paraId="264E3DA7" w14:textId="77777777" w:rsidR="00456994" w:rsidRPr="00456994" w:rsidRDefault="00456994" w:rsidP="000B0328">
      <w:pPr>
        <w:spacing w:line="360" w:lineRule="auto"/>
        <w:rPr>
          <w:b/>
        </w:rPr>
      </w:pPr>
      <w:r>
        <w:rPr>
          <w:b/>
        </w:rPr>
        <w:t>BIBLIOGRAPHY ……………………………………………………………………</w:t>
      </w:r>
      <w:r w:rsidR="00103E74">
        <w:rPr>
          <w:b/>
        </w:rPr>
        <w:t>……</w:t>
      </w:r>
      <w:r w:rsidR="00BE0F39">
        <w:rPr>
          <w:b/>
        </w:rPr>
        <w:t>46</w:t>
      </w:r>
    </w:p>
    <w:p w14:paraId="229FFF05" w14:textId="77777777" w:rsidR="00DF44A4" w:rsidRDefault="00DF44A4" w:rsidP="000B0328">
      <w:pPr>
        <w:rPr>
          <w:b/>
        </w:rPr>
      </w:pPr>
    </w:p>
    <w:p w14:paraId="6F072400" w14:textId="77777777" w:rsidR="0088718D" w:rsidRDefault="0088718D" w:rsidP="000B0328">
      <w:pPr>
        <w:rPr>
          <w:b/>
        </w:rPr>
      </w:pPr>
    </w:p>
    <w:p w14:paraId="7FFD153F" w14:textId="77777777" w:rsidR="0088718D" w:rsidRPr="00286C0D" w:rsidRDefault="0088718D" w:rsidP="000B0328">
      <w:pPr>
        <w:rPr>
          <w:b/>
        </w:rPr>
      </w:pPr>
    </w:p>
    <w:p w14:paraId="2B251ED4" w14:textId="77777777" w:rsidR="0088718D" w:rsidRDefault="0088718D" w:rsidP="000B0328">
      <w:pPr>
        <w:jc w:val="both"/>
        <w:rPr>
          <w:b/>
        </w:rPr>
      </w:pPr>
    </w:p>
    <w:p w14:paraId="4A1C781E" w14:textId="77777777" w:rsidR="0088718D" w:rsidRPr="00286C0D" w:rsidRDefault="0088718D" w:rsidP="000B0328">
      <w:pPr>
        <w:jc w:val="both"/>
        <w:rPr>
          <w:b/>
        </w:rPr>
      </w:pPr>
    </w:p>
    <w:p w14:paraId="4138ED37" w14:textId="77777777" w:rsidR="0088718D" w:rsidRDefault="0088718D" w:rsidP="000B0328">
      <w:pPr>
        <w:jc w:val="both"/>
        <w:rPr>
          <w:b/>
        </w:rPr>
      </w:pPr>
    </w:p>
    <w:p w14:paraId="3FF13A69" w14:textId="77777777" w:rsidR="0088718D" w:rsidRDefault="0088718D" w:rsidP="000B0328">
      <w:pPr>
        <w:rPr>
          <w:b/>
        </w:rPr>
      </w:pPr>
    </w:p>
    <w:p w14:paraId="245AA969" w14:textId="77777777" w:rsidR="0088718D" w:rsidRPr="00286C0D" w:rsidRDefault="0088718D" w:rsidP="000B0328">
      <w:pPr>
        <w:rPr>
          <w:b/>
        </w:rPr>
      </w:pPr>
    </w:p>
    <w:p w14:paraId="4521DDC3" w14:textId="77777777" w:rsidR="00BC49B2" w:rsidRPr="00286C0D" w:rsidRDefault="00BC49B2" w:rsidP="000B0328">
      <w:pPr>
        <w:ind w:left="1440" w:hanging="1440"/>
        <w:jc w:val="both"/>
        <w:rPr>
          <w:b/>
        </w:rPr>
      </w:pPr>
    </w:p>
    <w:p w14:paraId="3F4559A8" w14:textId="77777777" w:rsidR="00BC49B2" w:rsidRDefault="00BC49B2" w:rsidP="000B0328">
      <w:pPr>
        <w:ind w:left="1440" w:hanging="1440"/>
        <w:jc w:val="both"/>
        <w:rPr>
          <w:b/>
        </w:rPr>
      </w:pPr>
    </w:p>
    <w:p w14:paraId="628D575F" w14:textId="77777777" w:rsidR="000B0328" w:rsidRDefault="00BC49B2" w:rsidP="000B0328">
      <w:pPr>
        <w:tabs>
          <w:tab w:val="left" w:pos="4050"/>
        </w:tabs>
        <w:autoSpaceDE w:val="0"/>
        <w:autoSpaceDN w:val="0"/>
        <w:adjustRightInd w:val="0"/>
        <w:jc w:val="center"/>
        <w:rPr>
          <w:b/>
        </w:rPr>
      </w:pPr>
      <w:r>
        <w:rPr>
          <w:b/>
        </w:rPr>
        <w:br w:type="page"/>
      </w:r>
    </w:p>
    <w:p w14:paraId="635DD371" w14:textId="77777777" w:rsidR="000B0328" w:rsidRDefault="000B0328" w:rsidP="000B0328">
      <w:pPr>
        <w:tabs>
          <w:tab w:val="left" w:pos="4050"/>
        </w:tabs>
        <w:autoSpaceDE w:val="0"/>
        <w:autoSpaceDN w:val="0"/>
        <w:adjustRightInd w:val="0"/>
        <w:jc w:val="center"/>
        <w:rPr>
          <w:b/>
        </w:rPr>
      </w:pPr>
    </w:p>
    <w:p w14:paraId="21858087" w14:textId="77777777" w:rsidR="00AC0F4B" w:rsidRDefault="00AC0F4B" w:rsidP="000B0328">
      <w:pPr>
        <w:tabs>
          <w:tab w:val="left" w:pos="4050"/>
        </w:tabs>
        <w:autoSpaceDE w:val="0"/>
        <w:autoSpaceDN w:val="0"/>
        <w:adjustRightInd w:val="0"/>
        <w:jc w:val="center"/>
        <w:rPr>
          <w:b/>
        </w:rPr>
      </w:pPr>
      <w:r w:rsidRPr="00AC0F4B">
        <w:rPr>
          <w:b/>
        </w:rPr>
        <w:t>COURSE OBJECTIVES</w:t>
      </w:r>
    </w:p>
    <w:p w14:paraId="19A072CB" w14:textId="77777777" w:rsidR="000B0328" w:rsidRDefault="000B0328" w:rsidP="000B0328">
      <w:pPr>
        <w:tabs>
          <w:tab w:val="left" w:pos="4050"/>
        </w:tabs>
        <w:autoSpaceDE w:val="0"/>
        <w:autoSpaceDN w:val="0"/>
        <w:adjustRightInd w:val="0"/>
        <w:jc w:val="center"/>
        <w:rPr>
          <w:b/>
        </w:rPr>
      </w:pPr>
    </w:p>
    <w:p w14:paraId="3B608E9E" w14:textId="77777777" w:rsidR="000B0328" w:rsidRDefault="000B0328" w:rsidP="000B0328">
      <w:pPr>
        <w:tabs>
          <w:tab w:val="left" w:pos="4050"/>
        </w:tabs>
        <w:autoSpaceDE w:val="0"/>
        <w:autoSpaceDN w:val="0"/>
        <w:adjustRightInd w:val="0"/>
        <w:jc w:val="center"/>
        <w:rPr>
          <w:b/>
        </w:rPr>
      </w:pPr>
    </w:p>
    <w:p w14:paraId="024C1812" w14:textId="77777777" w:rsidR="00AC0F4B" w:rsidRPr="00AC0F4B" w:rsidRDefault="00AC0F4B" w:rsidP="000B0328">
      <w:pPr>
        <w:tabs>
          <w:tab w:val="left" w:pos="4050"/>
        </w:tabs>
        <w:autoSpaceDE w:val="0"/>
        <w:autoSpaceDN w:val="0"/>
        <w:adjustRightInd w:val="0"/>
        <w:jc w:val="center"/>
        <w:rPr>
          <w:b/>
        </w:rPr>
      </w:pPr>
    </w:p>
    <w:p w14:paraId="3C4427C2" w14:textId="77777777" w:rsidR="00AC0F4B" w:rsidRPr="00AC0F4B" w:rsidRDefault="00AC0F4B" w:rsidP="000B0328">
      <w:pPr>
        <w:tabs>
          <w:tab w:val="left" w:pos="4050"/>
        </w:tabs>
        <w:autoSpaceDE w:val="0"/>
        <w:autoSpaceDN w:val="0"/>
        <w:adjustRightInd w:val="0"/>
        <w:jc w:val="both"/>
        <w:rPr>
          <w:color w:val="000000"/>
        </w:rPr>
      </w:pPr>
      <w:r w:rsidRPr="00AC0F4B">
        <w:rPr>
          <w:color w:val="000000"/>
        </w:rPr>
        <w:t xml:space="preserve">This course offers an overview of Shakespeare’s work in the socio-historical and literary-cultural context of the English Renaissance. We shall focus on both his lyrical and his dramatic creation, examining a series of sonnets, as well as certain plays, whose selection is meant to illustrate: </w:t>
      </w:r>
    </w:p>
    <w:p w14:paraId="1DB60051" w14:textId="77777777" w:rsidR="00AC0F4B" w:rsidRPr="00AC0F4B" w:rsidRDefault="00AC0F4B" w:rsidP="000B0328">
      <w:pPr>
        <w:numPr>
          <w:ilvl w:val="0"/>
          <w:numId w:val="22"/>
        </w:numPr>
        <w:tabs>
          <w:tab w:val="left" w:pos="1080"/>
        </w:tabs>
        <w:suppressAutoHyphens w:val="0"/>
        <w:autoSpaceDE w:val="0"/>
        <w:autoSpaceDN w:val="0"/>
        <w:adjustRightInd w:val="0"/>
        <w:ind w:left="1728"/>
        <w:rPr>
          <w:color w:val="000000"/>
        </w:rPr>
      </w:pPr>
      <w:r w:rsidRPr="00AC0F4B">
        <w:rPr>
          <w:color w:val="000000"/>
        </w:rPr>
        <w:t xml:space="preserve">the typological variety of Shakespeare’s dramatic work, </w:t>
      </w:r>
    </w:p>
    <w:p w14:paraId="6A36EECD" w14:textId="77777777" w:rsidR="00AC0F4B" w:rsidRPr="00AC0F4B" w:rsidRDefault="00AC0F4B" w:rsidP="000B0328">
      <w:pPr>
        <w:numPr>
          <w:ilvl w:val="0"/>
          <w:numId w:val="22"/>
        </w:numPr>
        <w:tabs>
          <w:tab w:val="left" w:pos="1080"/>
        </w:tabs>
        <w:suppressAutoHyphens w:val="0"/>
        <w:autoSpaceDE w:val="0"/>
        <w:autoSpaceDN w:val="0"/>
        <w:adjustRightInd w:val="0"/>
        <w:ind w:left="1728"/>
        <w:rPr>
          <w:color w:val="000000"/>
        </w:rPr>
      </w:pPr>
      <w:r w:rsidRPr="00AC0F4B">
        <w:rPr>
          <w:color w:val="000000"/>
        </w:rPr>
        <w:t xml:space="preserve">its symbolic and thematic range, </w:t>
      </w:r>
    </w:p>
    <w:p w14:paraId="58742455" w14:textId="77777777" w:rsidR="00AC0F4B" w:rsidRPr="00AC0F4B" w:rsidRDefault="00AC0F4B" w:rsidP="000B0328">
      <w:pPr>
        <w:numPr>
          <w:ilvl w:val="0"/>
          <w:numId w:val="22"/>
        </w:numPr>
        <w:tabs>
          <w:tab w:val="num" w:pos="720"/>
          <w:tab w:val="left" w:pos="1080"/>
        </w:tabs>
        <w:suppressAutoHyphens w:val="0"/>
        <w:autoSpaceDE w:val="0"/>
        <w:autoSpaceDN w:val="0"/>
        <w:adjustRightInd w:val="0"/>
        <w:ind w:left="1728"/>
        <w:rPr>
          <w:color w:val="000000"/>
        </w:rPr>
      </w:pPr>
      <w:r w:rsidRPr="00AC0F4B">
        <w:rPr>
          <w:color w:val="000000"/>
        </w:rPr>
        <w:t xml:space="preserve">the variety of styles and registers by which Shakespeare makes his characters convincing in terms of their moral nature and of the </w:t>
      </w:r>
      <w:proofErr w:type="spellStart"/>
      <w:r w:rsidRPr="00AC0F4B">
        <w:rPr>
          <w:color w:val="000000"/>
        </w:rPr>
        <w:t>dramatised</w:t>
      </w:r>
      <w:proofErr w:type="spellEnd"/>
      <w:r w:rsidRPr="00AC0F4B">
        <w:rPr>
          <w:color w:val="000000"/>
        </w:rPr>
        <w:t xml:space="preserve"> emotion or experience, </w:t>
      </w:r>
    </w:p>
    <w:p w14:paraId="7AA2C65D" w14:textId="77777777" w:rsidR="00AC0F4B" w:rsidRPr="00AC0F4B" w:rsidRDefault="00AC0F4B" w:rsidP="000B0328">
      <w:pPr>
        <w:numPr>
          <w:ilvl w:val="0"/>
          <w:numId w:val="22"/>
        </w:numPr>
        <w:suppressAutoHyphens w:val="0"/>
        <w:autoSpaceDE w:val="0"/>
        <w:autoSpaceDN w:val="0"/>
        <w:adjustRightInd w:val="0"/>
        <w:ind w:left="1728"/>
        <w:rPr>
          <w:color w:val="000000"/>
        </w:rPr>
      </w:pPr>
      <w:r w:rsidRPr="00AC0F4B">
        <w:rPr>
          <w:color w:val="000000"/>
        </w:rPr>
        <w:t xml:space="preserve">the metaphorical richness of the Shakespearean text. </w:t>
      </w:r>
    </w:p>
    <w:p w14:paraId="51A0D6CB" w14:textId="77777777" w:rsidR="00AC0F4B" w:rsidRPr="00AC0F4B" w:rsidRDefault="00AC0F4B" w:rsidP="000B0328">
      <w:pPr>
        <w:autoSpaceDE w:val="0"/>
        <w:autoSpaceDN w:val="0"/>
        <w:adjustRightInd w:val="0"/>
        <w:rPr>
          <w:color w:val="000000"/>
        </w:rPr>
      </w:pPr>
    </w:p>
    <w:p w14:paraId="225D1113" w14:textId="77777777" w:rsidR="00AC0F4B" w:rsidRPr="00AC0F4B" w:rsidRDefault="00AC0F4B" w:rsidP="000B0328">
      <w:pPr>
        <w:autoSpaceDE w:val="0"/>
        <w:autoSpaceDN w:val="0"/>
        <w:adjustRightInd w:val="0"/>
        <w:jc w:val="both"/>
        <w:rPr>
          <w:color w:val="000000"/>
        </w:rPr>
      </w:pPr>
      <w:r w:rsidRPr="00AC0F4B">
        <w:rPr>
          <w:color w:val="000000"/>
        </w:rPr>
        <w:t xml:space="preserve">Among the issues that this course will touch upon there is that of Shakespeare’s sources, </w:t>
      </w:r>
      <w:proofErr w:type="gramStart"/>
      <w:r w:rsidRPr="00AC0F4B">
        <w:rPr>
          <w:color w:val="000000"/>
        </w:rPr>
        <w:t>influences</w:t>
      </w:r>
      <w:proofErr w:type="gramEnd"/>
      <w:r w:rsidRPr="00AC0F4B">
        <w:rPr>
          <w:color w:val="000000"/>
        </w:rPr>
        <w:t xml:space="preserve"> and models, as well as the perception of his work as a synthesis of the tendencies and convictions of the English Renaissance. </w:t>
      </w:r>
      <w:r w:rsidR="00ED5768" w:rsidRPr="00AC0F4B">
        <w:rPr>
          <w:color w:val="000000"/>
        </w:rPr>
        <w:t xml:space="preserve">A particular attention will be given to the reflection of the Baroque sensibility, which emerged in the Late Renaissance, in Shakespeare’s later work. </w:t>
      </w:r>
      <w:r w:rsidR="00ED5768">
        <w:rPr>
          <w:color w:val="000000"/>
        </w:rPr>
        <w:t xml:space="preserve">Students will also be acquainted with the large variety of interpretive approaches to </w:t>
      </w:r>
      <w:proofErr w:type="spellStart"/>
      <w:proofErr w:type="gramStart"/>
      <w:r w:rsidR="00ED5768">
        <w:rPr>
          <w:color w:val="000000"/>
        </w:rPr>
        <w:t>Shakespeare”s</w:t>
      </w:r>
      <w:proofErr w:type="spellEnd"/>
      <w:proofErr w:type="gramEnd"/>
      <w:r w:rsidR="00ED5768">
        <w:rPr>
          <w:color w:val="000000"/>
        </w:rPr>
        <w:t xml:space="preserve"> work. </w:t>
      </w:r>
    </w:p>
    <w:p w14:paraId="6764CBE2" w14:textId="77777777" w:rsidR="00AC0F4B" w:rsidRPr="00AC0F4B" w:rsidRDefault="00AC0F4B" w:rsidP="000B0328">
      <w:pPr>
        <w:autoSpaceDE w:val="0"/>
        <w:autoSpaceDN w:val="0"/>
        <w:adjustRightInd w:val="0"/>
        <w:jc w:val="both"/>
        <w:rPr>
          <w:color w:val="000000"/>
        </w:rPr>
      </w:pPr>
    </w:p>
    <w:p w14:paraId="20EE8FF8" w14:textId="77777777" w:rsidR="00AC0F4B" w:rsidRPr="00AC0F4B" w:rsidRDefault="00AC0F4B" w:rsidP="000B0328">
      <w:pPr>
        <w:autoSpaceDE w:val="0"/>
        <w:autoSpaceDN w:val="0"/>
        <w:adjustRightInd w:val="0"/>
        <w:jc w:val="both"/>
        <w:rPr>
          <w:color w:val="000000"/>
        </w:rPr>
      </w:pPr>
      <w:r w:rsidRPr="00AC0F4B">
        <w:rPr>
          <w:color w:val="000000"/>
        </w:rPr>
        <w:t xml:space="preserve">By the end of this course </w:t>
      </w:r>
      <w:r w:rsidR="00ED5768">
        <w:rPr>
          <w:color w:val="000000"/>
        </w:rPr>
        <w:t>students</w:t>
      </w:r>
      <w:r w:rsidRPr="00AC0F4B">
        <w:rPr>
          <w:color w:val="000000"/>
        </w:rPr>
        <w:t xml:space="preserve"> are expected to be able to: </w:t>
      </w:r>
    </w:p>
    <w:p w14:paraId="7B15E206" w14:textId="77777777" w:rsidR="00AC0F4B" w:rsidRPr="00AC0F4B" w:rsidRDefault="00AC0F4B" w:rsidP="000B0328">
      <w:pPr>
        <w:numPr>
          <w:ilvl w:val="0"/>
          <w:numId w:val="24"/>
        </w:numPr>
        <w:tabs>
          <w:tab w:val="num" w:pos="540"/>
        </w:tabs>
        <w:suppressAutoHyphens w:val="0"/>
        <w:autoSpaceDE w:val="0"/>
        <w:autoSpaceDN w:val="0"/>
        <w:adjustRightInd w:val="0"/>
        <w:ind w:left="1728"/>
        <w:rPr>
          <w:color w:val="000000"/>
        </w:rPr>
      </w:pPr>
      <w:r w:rsidRPr="00AC0F4B">
        <w:rPr>
          <w:color w:val="000000"/>
        </w:rPr>
        <w:t xml:space="preserve">approach the Shakespearean text as a carrier of Renaissance </w:t>
      </w:r>
      <w:proofErr w:type="gramStart"/>
      <w:r w:rsidRPr="00AC0F4B">
        <w:rPr>
          <w:color w:val="000000"/>
        </w:rPr>
        <w:t>values;</w:t>
      </w:r>
      <w:proofErr w:type="gramEnd"/>
      <w:r w:rsidRPr="00AC0F4B">
        <w:rPr>
          <w:color w:val="000000"/>
        </w:rPr>
        <w:t xml:space="preserve"> </w:t>
      </w:r>
    </w:p>
    <w:p w14:paraId="118D0495" w14:textId="77777777" w:rsidR="00AC0F4B" w:rsidRPr="00AC0F4B" w:rsidRDefault="00AC0F4B" w:rsidP="000B0328">
      <w:pPr>
        <w:numPr>
          <w:ilvl w:val="0"/>
          <w:numId w:val="24"/>
        </w:numPr>
        <w:tabs>
          <w:tab w:val="num" w:pos="540"/>
        </w:tabs>
        <w:suppressAutoHyphens w:val="0"/>
        <w:autoSpaceDE w:val="0"/>
        <w:autoSpaceDN w:val="0"/>
        <w:adjustRightInd w:val="0"/>
        <w:ind w:left="1728"/>
        <w:rPr>
          <w:color w:val="000000"/>
        </w:rPr>
      </w:pPr>
      <w:r w:rsidRPr="00AC0F4B">
        <w:rPr>
          <w:color w:val="000000"/>
        </w:rPr>
        <w:t xml:space="preserve">identify the generic, structural, stylistic and thematic features of the texts proposed for </w:t>
      </w:r>
      <w:proofErr w:type="gramStart"/>
      <w:r w:rsidRPr="00AC0F4B">
        <w:rPr>
          <w:color w:val="000000"/>
        </w:rPr>
        <w:t>study;</w:t>
      </w:r>
      <w:proofErr w:type="gramEnd"/>
      <w:r w:rsidRPr="00AC0F4B">
        <w:rPr>
          <w:color w:val="000000"/>
        </w:rPr>
        <w:t xml:space="preserve"> </w:t>
      </w:r>
    </w:p>
    <w:p w14:paraId="69F57A1B" w14:textId="77777777" w:rsidR="00AC0F4B" w:rsidRPr="00AC0F4B" w:rsidRDefault="00AC0F4B" w:rsidP="000B0328">
      <w:pPr>
        <w:numPr>
          <w:ilvl w:val="0"/>
          <w:numId w:val="24"/>
        </w:numPr>
        <w:tabs>
          <w:tab w:val="num" w:pos="540"/>
        </w:tabs>
        <w:suppressAutoHyphens w:val="0"/>
        <w:autoSpaceDE w:val="0"/>
        <w:autoSpaceDN w:val="0"/>
        <w:adjustRightInd w:val="0"/>
        <w:ind w:left="1728"/>
        <w:rPr>
          <w:color w:val="000000"/>
        </w:rPr>
      </w:pPr>
      <w:r w:rsidRPr="00AC0F4B">
        <w:rPr>
          <w:color w:val="000000"/>
        </w:rPr>
        <w:t xml:space="preserve">highlight the baroque spirit of certain themes and motives in Shakespeare’s </w:t>
      </w:r>
      <w:proofErr w:type="gramStart"/>
      <w:r w:rsidRPr="00AC0F4B">
        <w:rPr>
          <w:color w:val="000000"/>
        </w:rPr>
        <w:t>creation;</w:t>
      </w:r>
      <w:proofErr w:type="gramEnd"/>
      <w:r w:rsidRPr="00AC0F4B">
        <w:rPr>
          <w:color w:val="000000"/>
        </w:rPr>
        <w:t xml:space="preserve"> </w:t>
      </w:r>
    </w:p>
    <w:p w14:paraId="095A3D92" w14:textId="77777777" w:rsidR="00AC0F4B" w:rsidRPr="00AC0F4B" w:rsidRDefault="00AC0F4B" w:rsidP="000B0328">
      <w:pPr>
        <w:numPr>
          <w:ilvl w:val="0"/>
          <w:numId w:val="24"/>
        </w:numPr>
        <w:tabs>
          <w:tab w:val="num" w:pos="540"/>
        </w:tabs>
        <w:suppressAutoHyphens w:val="0"/>
        <w:autoSpaceDE w:val="0"/>
        <w:autoSpaceDN w:val="0"/>
        <w:adjustRightInd w:val="0"/>
        <w:ind w:left="1728"/>
        <w:rPr>
          <w:color w:val="000000"/>
        </w:rPr>
      </w:pPr>
      <w:r w:rsidRPr="00AC0F4B">
        <w:rPr>
          <w:color w:val="000000"/>
        </w:rPr>
        <w:t xml:space="preserve">compare, on the basis of the studied texts, the High Renaissance and the Baroque vision of man and the </w:t>
      </w:r>
      <w:proofErr w:type="gramStart"/>
      <w:r w:rsidRPr="00AC0F4B">
        <w:rPr>
          <w:color w:val="000000"/>
        </w:rPr>
        <w:t>universe;</w:t>
      </w:r>
      <w:proofErr w:type="gramEnd"/>
    </w:p>
    <w:p w14:paraId="65F8C2C2" w14:textId="77777777" w:rsidR="00AC0F4B" w:rsidRDefault="00AC0F4B" w:rsidP="000B0328">
      <w:pPr>
        <w:numPr>
          <w:ilvl w:val="0"/>
          <w:numId w:val="24"/>
        </w:numPr>
        <w:tabs>
          <w:tab w:val="num" w:pos="540"/>
        </w:tabs>
        <w:suppressAutoHyphens w:val="0"/>
        <w:autoSpaceDE w:val="0"/>
        <w:autoSpaceDN w:val="0"/>
        <w:adjustRightInd w:val="0"/>
        <w:ind w:left="1728"/>
        <w:rPr>
          <w:color w:val="000000"/>
        </w:rPr>
      </w:pPr>
      <w:r w:rsidRPr="00AC0F4B">
        <w:rPr>
          <w:color w:val="000000"/>
        </w:rPr>
        <w:t xml:space="preserve">become aware of Shakespeare’s significant presence </w:t>
      </w:r>
      <w:r w:rsidR="00ED5768">
        <w:rPr>
          <w:color w:val="000000"/>
        </w:rPr>
        <w:t>in contemporary popular culture.</w:t>
      </w:r>
    </w:p>
    <w:p w14:paraId="13547993" w14:textId="77777777" w:rsidR="00ED5768" w:rsidRPr="00AC0F4B" w:rsidRDefault="00ED5768" w:rsidP="000B0328">
      <w:pPr>
        <w:tabs>
          <w:tab w:val="num" w:pos="540"/>
        </w:tabs>
        <w:suppressAutoHyphens w:val="0"/>
        <w:autoSpaceDE w:val="0"/>
        <w:autoSpaceDN w:val="0"/>
        <w:adjustRightInd w:val="0"/>
        <w:rPr>
          <w:color w:val="000000"/>
        </w:rPr>
      </w:pPr>
    </w:p>
    <w:p w14:paraId="2AC8C1DD" w14:textId="77777777" w:rsidR="004F26E3" w:rsidRPr="00ED5768" w:rsidRDefault="00AC0F4B" w:rsidP="000B0328">
      <w:pPr>
        <w:ind w:left="1440" w:hanging="1440"/>
        <w:jc w:val="center"/>
        <w:rPr>
          <w:b/>
          <w:sz w:val="28"/>
          <w:szCs w:val="28"/>
        </w:rPr>
      </w:pPr>
      <w:r w:rsidRPr="00AC0F4B">
        <w:rPr>
          <w:b/>
        </w:rPr>
        <w:br w:type="page"/>
      </w:r>
      <w:r w:rsidR="008400AE" w:rsidRPr="00ED5768">
        <w:rPr>
          <w:b/>
          <w:sz w:val="28"/>
          <w:szCs w:val="28"/>
        </w:rPr>
        <w:lastRenderedPageBreak/>
        <w:t xml:space="preserve">I. </w:t>
      </w:r>
      <w:r w:rsidR="004F26E3" w:rsidRPr="00ED5768">
        <w:rPr>
          <w:b/>
          <w:sz w:val="28"/>
          <w:szCs w:val="28"/>
        </w:rPr>
        <w:t>THE ENGLISH RENAISSANCE:</w:t>
      </w:r>
    </w:p>
    <w:p w14:paraId="72C1FD5E" w14:textId="77777777" w:rsidR="004F26E3" w:rsidRPr="00ED5768" w:rsidRDefault="004F26E3" w:rsidP="000B0328">
      <w:pPr>
        <w:ind w:left="1440" w:hanging="1440"/>
        <w:jc w:val="center"/>
        <w:rPr>
          <w:b/>
          <w:sz w:val="28"/>
          <w:szCs w:val="28"/>
        </w:rPr>
      </w:pPr>
      <w:r w:rsidRPr="00ED5768">
        <w:rPr>
          <w:b/>
          <w:sz w:val="28"/>
          <w:szCs w:val="28"/>
        </w:rPr>
        <w:t>THE SOCIO-HISTORICAL AND CULTURAL-LITERARY SCENE</w:t>
      </w:r>
    </w:p>
    <w:p w14:paraId="1722074C" w14:textId="77777777" w:rsidR="004F26E3" w:rsidRPr="00286C0D" w:rsidRDefault="004F26E3" w:rsidP="000B0328">
      <w:pPr>
        <w:jc w:val="both"/>
        <w:rPr>
          <w:b/>
        </w:rPr>
      </w:pPr>
    </w:p>
    <w:p w14:paraId="0F7EA3BD" w14:textId="77777777" w:rsidR="004F26E3" w:rsidRPr="00286C0D" w:rsidRDefault="003D62CA" w:rsidP="000B0328">
      <w:pPr>
        <w:spacing w:before="120" w:after="120"/>
        <w:jc w:val="both"/>
        <w:rPr>
          <w:b/>
        </w:rPr>
      </w:pPr>
      <w:r>
        <w:t>As a historical-cultural age, the Renaissance represents t</w:t>
      </w:r>
      <w:r w:rsidR="004F26E3" w:rsidRPr="00286C0D">
        <w:t xml:space="preserve">he transition from the Middle Ages (feudal order) to early </w:t>
      </w:r>
      <w:r w:rsidR="004F26E3" w:rsidRPr="00286C0D">
        <w:rPr>
          <w:b/>
        </w:rPr>
        <w:t>capitalism</w:t>
      </w:r>
      <w:r w:rsidR="004F26E3" w:rsidRPr="00286C0D">
        <w:t xml:space="preserve"> – the beginning of </w:t>
      </w:r>
      <w:r w:rsidR="004F26E3" w:rsidRPr="00286C0D">
        <w:rPr>
          <w:b/>
        </w:rPr>
        <w:t>modernity</w:t>
      </w:r>
      <w:r>
        <w:rPr>
          <w:b/>
        </w:rPr>
        <w:t xml:space="preserve">. </w:t>
      </w:r>
      <w:r>
        <w:t>Some of its most important features are:</w:t>
      </w:r>
    </w:p>
    <w:p w14:paraId="085C34D3" w14:textId="77777777" w:rsidR="004F26E3" w:rsidRPr="00286C0D" w:rsidRDefault="003D62CA" w:rsidP="000B0328">
      <w:pPr>
        <w:numPr>
          <w:ilvl w:val="0"/>
          <w:numId w:val="5"/>
        </w:numPr>
        <w:spacing w:before="120" w:after="120"/>
        <w:jc w:val="both"/>
      </w:pPr>
      <w:r>
        <w:t>It is t</w:t>
      </w:r>
      <w:r w:rsidR="004F26E3" w:rsidRPr="00286C0D">
        <w:t>he age of the geographical explorations and discoveries (</w:t>
      </w:r>
      <w:proofErr w:type="gramStart"/>
      <w:r w:rsidR="004F26E3" w:rsidRPr="00286C0D">
        <w:t>e.g.</w:t>
      </w:r>
      <w:proofErr w:type="gramEnd"/>
      <w:r w:rsidR="004F26E3" w:rsidRPr="00286C0D">
        <w:t xml:space="preserve"> </w:t>
      </w:r>
      <w:smartTag w:uri="urn:schemas-microsoft-com:office:smarttags" w:element="City">
        <w:r w:rsidR="004F26E3" w:rsidRPr="00286C0D">
          <w:t>Columbus</w:t>
        </w:r>
      </w:smartTag>
      <w:r w:rsidR="004F26E3" w:rsidRPr="00286C0D">
        <w:t xml:space="preserve"> – </w:t>
      </w:r>
      <w:smartTag w:uri="urn:schemas-microsoft-com:office:smarttags" w:element="country-region">
        <w:smartTag w:uri="urn:schemas-microsoft-com:office:smarttags" w:element="place">
          <w:r w:rsidR="004F26E3" w:rsidRPr="00286C0D">
            <w:t>America</w:t>
          </w:r>
        </w:smartTag>
      </w:smartTag>
      <w:r w:rsidR="004F26E3" w:rsidRPr="00286C0D">
        <w:t>, 1492)</w:t>
      </w:r>
      <w:r>
        <w:t>;</w:t>
      </w:r>
    </w:p>
    <w:p w14:paraId="546327BE" w14:textId="77777777" w:rsidR="004F26E3" w:rsidRPr="00286C0D" w:rsidRDefault="003D62CA" w:rsidP="000B0328">
      <w:pPr>
        <w:numPr>
          <w:ilvl w:val="0"/>
          <w:numId w:val="5"/>
        </w:numPr>
        <w:spacing w:before="120" w:after="120"/>
        <w:jc w:val="both"/>
      </w:pPr>
      <w:r>
        <w:t>It placed e</w:t>
      </w:r>
      <w:r w:rsidR="004F26E3" w:rsidRPr="00286C0D">
        <w:t>mphasis on Man and Nature – the rediscovery of the beauty of nature and of the human body – new value attached to life (in contrast with mediaeval asceticism and its contempt for the world/earthly life)</w:t>
      </w:r>
      <w:r>
        <w:t>;</w:t>
      </w:r>
    </w:p>
    <w:p w14:paraId="7AF87A7D" w14:textId="77777777" w:rsidR="004F26E3" w:rsidRPr="00286C0D" w:rsidRDefault="003D62CA" w:rsidP="000B0328">
      <w:pPr>
        <w:numPr>
          <w:ilvl w:val="0"/>
          <w:numId w:val="5"/>
        </w:numPr>
        <w:spacing w:before="120" w:after="120"/>
        <w:jc w:val="both"/>
      </w:pPr>
      <w:r>
        <w:t>It witnessed the</w:t>
      </w:r>
      <w:r w:rsidR="004F26E3" w:rsidRPr="00286C0D">
        <w:t xml:space="preserve"> birth of an intellectual revolution which was to lead to the Enlightenment – departure from the rigid logical and rhetorical systems of Scholasticism</w:t>
      </w:r>
      <w:r>
        <w:t>;</w:t>
      </w:r>
    </w:p>
    <w:p w14:paraId="297FFEC7" w14:textId="77777777" w:rsidR="004F26E3" w:rsidRPr="00286C0D" w:rsidRDefault="003D62CA" w:rsidP="000B0328">
      <w:pPr>
        <w:numPr>
          <w:ilvl w:val="0"/>
          <w:numId w:val="5"/>
        </w:numPr>
        <w:spacing w:before="120" w:after="120"/>
        <w:jc w:val="both"/>
      </w:pPr>
      <w:r>
        <w:t>It is the age of t</w:t>
      </w:r>
      <w:r w:rsidR="004F26E3" w:rsidRPr="00286C0D">
        <w:t xml:space="preserve">he birth of modern science – </w:t>
      </w:r>
      <w:r>
        <w:t xml:space="preserve">a new concern with the </w:t>
      </w:r>
      <w:r w:rsidR="004F26E3" w:rsidRPr="00286C0D">
        <w:t>study of natural phenomena; the experimental approach; from astrology to astronomy (from the Ptolemaic geocentric view to the heliocentric theory of Copernicus and the theories of Galilei and Kepler); from alchemy (symbolic interpretation of the realities behind natural processes) to chemistry – the separation of science from religion</w:t>
      </w:r>
      <w:r>
        <w:t>;</w:t>
      </w:r>
    </w:p>
    <w:p w14:paraId="2E5DEB64" w14:textId="77777777" w:rsidR="004F26E3" w:rsidRPr="00286C0D" w:rsidRDefault="003D62CA" w:rsidP="000B0328">
      <w:pPr>
        <w:numPr>
          <w:ilvl w:val="0"/>
          <w:numId w:val="7"/>
        </w:numPr>
        <w:tabs>
          <w:tab w:val="left" w:pos="2160"/>
        </w:tabs>
        <w:spacing w:before="120" w:after="120"/>
        <w:ind w:left="1440" w:right="720"/>
        <w:jc w:val="both"/>
      </w:pPr>
      <w:r>
        <w:t xml:space="preserve">The foremost intellectual figure of the English Renaissance: </w:t>
      </w:r>
      <w:r w:rsidR="004F26E3" w:rsidRPr="00286C0D">
        <w:t>Francis Bacon (1561-1626) – “Knowledge is power” – “The true and lawful goal of the sciences is simply this, that human life be enriched by new discoveries and powers”; the promoter of the inductive method of investigation – the founder of modern rationalist empiricism</w:t>
      </w:r>
      <w:r>
        <w:t>;</w:t>
      </w:r>
    </w:p>
    <w:p w14:paraId="641C1FA9" w14:textId="77777777" w:rsidR="004F26E3" w:rsidRPr="00286C0D" w:rsidRDefault="004F26E3" w:rsidP="000B0328">
      <w:pPr>
        <w:numPr>
          <w:ilvl w:val="0"/>
          <w:numId w:val="11"/>
        </w:numPr>
        <w:spacing w:before="120" w:after="120"/>
        <w:jc w:val="both"/>
      </w:pPr>
      <w:r w:rsidRPr="00286C0D">
        <w:t>Remarkable flourishing of arts and literature</w:t>
      </w:r>
      <w:r w:rsidR="003D62CA">
        <w:t>;</w:t>
      </w:r>
    </w:p>
    <w:p w14:paraId="25F78969" w14:textId="77777777" w:rsidR="004F26E3" w:rsidRPr="00286C0D" w:rsidRDefault="004F26E3" w:rsidP="000B0328">
      <w:pPr>
        <w:numPr>
          <w:ilvl w:val="0"/>
          <w:numId w:val="11"/>
        </w:numPr>
        <w:spacing w:before="120" w:after="120"/>
        <w:jc w:val="both"/>
      </w:pPr>
      <w:r w:rsidRPr="00286C0D">
        <w:t>The revival of the interest in</w:t>
      </w:r>
      <w:r w:rsidR="003D62CA">
        <w:t xml:space="preserve"> the ancient authors – Humanism;</w:t>
      </w:r>
    </w:p>
    <w:p w14:paraId="245F5404" w14:textId="77777777" w:rsidR="004F26E3" w:rsidRPr="00286C0D" w:rsidRDefault="004F26E3" w:rsidP="000B0328">
      <w:pPr>
        <w:numPr>
          <w:ilvl w:val="0"/>
          <w:numId w:val="11"/>
        </w:numPr>
        <w:spacing w:before="120" w:after="120"/>
        <w:jc w:val="both"/>
      </w:pPr>
      <w:r w:rsidRPr="00286C0D">
        <w:t>The reformation of education – the New Learning – emphasis on classical studies</w:t>
      </w:r>
      <w:r w:rsidR="003D62CA">
        <w:t>;</w:t>
      </w:r>
    </w:p>
    <w:p w14:paraId="7826F33E" w14:textId="77777777" w:rsidR="004F26E3" w:rsidRPr="00286C0D" w:rsidRDefault="004F26E3" w:rsidP="000B0328">
      <w:pPr>
        <w:numPr>
          <w:ilvl w:val="0"/>
          <w:numId w:val="11"/>
        </w:numPr>
        <w:spacing w:before="120" w:after="120"/>
        <w:jc w:val="both"/>
      </w:pPr>
      <w:r w:rsidRPr="00286C0D">
        <w:t>Emphasis on the individual’s spiritual autonomy and creative powers</w:t>
      </w:r>
      <w:r w:rsidR="003D62CA">
        <w:t>;</w:t>
      </w:r>
    </w:p>
    <w:p w14:paraId="094E90E8" w14:textId="77777777" w:rsidR="004F26E3" w:rsidRPr="00286C0D" w:rsidRDefault="004F26E3" w:rsidP="000B0328">
      <w:pPr>
        <w:numPr>
          <w:ilvl w:val="0"/>
          <w:numId w:val="11"/>
        </w:numPr>
        <w:spacing w:before="120" w:after="120"/>
        <w:jc w:val="both"/>
      </w:pPr>
      <w:r w:rsidRPr="00286C0D">
        <w:t xml:space="preserve">The secularization of thought – abetted by the dissemination of the spiritual heritage of ancient </w:t>
      </w:r>
      <w:smartTag w:uri="urn:schemas-microsoft-com:office:smarttags" w:element="country-region">
        <w:r w:rsidRPr="00286C0D">
          <w:t>Greece</w:t>
        </w:r>
      </w:smartTag>
      <w:r w:rsidRPr="00286C0D">
        <w:t xml:space="preserve"> and </w:t>
      </w:r>
      <w:smartTag w:uri="urn:schemas-microsoft-com:office:smarttags" w:element="City">
        <w:smartTag w:uri="urn:schemas-microsoft-com:office:smarttags" w:element="place">
          <w:r w:rsidRPr="00286C0D">
            <w:t>Rome</w:t>
          </w:r>
        </w:smartTag>
      </w:smartTag>
      <w:r w:rsidR="003D62CA">
        <w:t>;</w:t>
      </w:r>
    </w:p>
    <w:p w14:paraId="2619BFAB" w14:textId="77777777" w:rsidR="004F26E3" w:rsidRPr="00286C0D" w:rsidRDefault="004F26E3" w:rsidP="000B0328">
      <w:pPr>
        <w:numPr>
          <w:ilvl w:val="0"/>
          <w:numId w:val="11"/>
        </w:numPr>
        <w:spacing w:before="120" w:after="120"/>
        <w:jc w:val="both"/>
      </w:pPr>
      <w:r w:rsidRPr="00286C0D">
        <w:t>Growth of the reformist spirit – the questioning of any type of authority (religious, ethical, aesthetic)</w:t>
      </w:r>
      <w:r w:rsidR="003D62CA">
        <w:t>;</w:t>
      </w:r>
    </w:p>
    <w:p w14:paraId="44DABD1E" w14:textId="77777777" w:rsidR="004F26E3" w:rsidRPr="00286C0D" w:rsidRDefault="004F26E3" w:rsidP="000B0328">
      <w:pPr>
        <w:numPr>
          <w:ilvl w:val="0"/>
          <w:numId w:val="11"/>
        </w:numPr>
        <w:spacing w:before="120" w:after="120"/>
        <w:jc w:val="both"/>
      </w:pPr>
      <w:r w:rsidRPr="00286C0D">
        <w:t>The awakening of the national feeling – political centralization; the growth of royal authority – the strengthening of the national state</w:t>
      </w:r>
      <w:r w:rsidR="003D62CA">
        <w:t>;</w:t>
      </w:r>
    </w:p>
    <w:p w14:paraId="1695F201" w14:textId="77777777" w:rsidR="004F26E3" w:rsidRPr="00286C0D" w:rsidRDefault="004F26E3" w:rsidP="000B0328">
      <w:pPr>
        <w:numPr>
          <w:ilvl w:val="0"/>
          <w:numId w:val="7"/>
        </w:numPr>
        <w:tabs>
          <w:tab w:val="left" w:pos="2160"/>
        </w:tabs>
        <w:spacing w:before="120" w:after="120"/>
        <w:ind w:left="1440" w:right="720"/>
        <w:jc w:val="both"/>
      </w:pPr>
      <w:r w:rsidRPr="00286C0D">
        <w:t xml:space="preserve">The </w:t>
      </w:r>
      <w:r w:rsidRPr="00286C0D">
        <w:rPr>
          <w:b/>
        </w:rPr>
        <w:t>Tudor rule</w:t>
      </w:r>
      <w:r w:rsidRPr="00286C0D">
        <w:t>: the restoration of order and peace by the consolidation of royal power (</w:t>
      </w:r>
      <w:r w:rsidRPr="00286C0D">
        <w:rPr>
          <w:b/>
        </w:rPr>
        <w:t>Henry VII</w:t>
      </w:r>
      <w:r w:rsidRPr="00286C0D">
        <w:t xml:space="preserve">: end of the War of the Roses, 1485; </w:t>
      </w:r>
      <w:r w:rsidRPr="00286C0D">
        <w:rPr>
          <w:b/>
        </w:rPr>
        <w:t>Henry VIII</w:t>
      </w:r>
      <w:r w:rsidRPr="00286C0D">
        <w:t xml:space="preserve"> [1509-1547]: also head of the reformed church – the separation from Rome – the establishment of the Protestant, Anglican church; </w:t>
      </w:r>
      <w:r w:rsidRPr="00286C0D">
        <w:rPr>
          <w:b/>
        </w:rPr>
        <w:t xml:space="preserve">Elizabeth I </w:t>
      </w:r>
      <w:r w:rsidRPr="00286C0D">
        <w:t>[1558-1603]: national symbol – the catalyst of the emerging national spirit – the great victory over catholic Spain [“those enemies of my God, of my kingdom, and of my people” – defeat of the Spanish “Armada”]: 1588)</w:t>
      </w:r>
    </w:p>
    <w:p w14:paraId="1171DC7E" w14:textId="77777777" w:rsidR="004F26E3" w:rsidRPr="00286C0D" w:rsidRDefault="004F26E3" w:rsidP="000B0328">
      <w:pPr>
        <w:jc w:val="both"/>
      </w:pPr>
    </w:p>
    <w:p w14:paraId="5824963A" w14:textId="77777777" w:rsidR="004F26E3" w:rsidRPr="00286C0D" w:rsidRDefault="004F26E3" w:rsidP="000B0328">
      <w:pPr>
        <w:jc w:val="both"/>
      </w:pPr>
      <w:r w:rsidRPr="00286C0D">
        <w:rPr>
          <w:b/>
        </w:rPr>
        <w:lastRenderedPageBreak/>
        <w:t>The Renaissance worldview</w:t>
      </w:r>
    </w:p>
    <w:p w14:paraId="0EA421B7" w14:textId="77777777" w:rsidR="004F26E3" w:rsidRPr="00286C0D" w:rsidRDefault="004F26E3" w:rsidP="000B0328">
      <w:pPr>
        <w:numPr>
          <w:ilvl w:val="1"/>
          <w:numId w:val="7"/>
        </w:numPr>
        <w:spacing w:before="120" w:after="120"/>
        <w:jc w:val="both"/>
      </w:pPr>
      <w:r w:rsidRPr="00286C0D">
        <w:t>Mixture of the old and the new</w:t>
      </w:r>
      <w:r w:rsidR="003D62CA">
        <w:t>;</w:t>
      </w:r>
    </w:p>
    <w:p w14:paraId="49AE1982" w14:textId="77777777" w:rsidR="004F26E3" w:rsidRPr="00286C0D" w:rsidRDefault="004F26E3" w:rsidP="000B0328">
      <w:pPr>
        <w:numPr>
          <w:ilvl w:val="1"/>
          <w:numId w:val="7"/>
        </w:numPr>
        <w:spacing w:before="120" w:after="120"/>
        <w:jc w:val="both"/>
      </w:pPr>
      <w:r w:rsidRPr="00286C0D">
        <w:t>Still indebted to the mediaeval one: the universe conceived as a fixed hierarchy of interrelated spheres and orders – the G</w:t>
      </w:r>
      <w:r w:rsidR="003D62CA">
        <w:t>reat Chain of Being (an idea which persisted into the 18</w:t>
      </w:r>
      <w:r w:rsidR="003D62CA" w:rsidRPr="003D62CA">
        <w:rPr>
          <w:vertAlign w:val="superscript"/>
        </w:rPr>
        <w:t>th</w:t>
      </w:r>
      <w:r w:rsidR="003D62CA">
        <w:t xml:space="preserve"> century);</w:t>
      </w:r>
    </w:p>
    <w:p w14:paraId="37157AA0" w14:textId="77777777" w:rsidR="004F26E3" w:rsidRPr="00286C0D" w:rsidRDefault="004F26E3" w:rsidP="000B0328">
      <w:pPr>
        <w:numPr>
          <w:ilvl w:val="1"/>
          <w:numId w:val="7"/>
        </w:numPr>
        <w:spacing w:before="120" w:after="120"/>
        <w:jc w:val="both"/>
      </w:pPr>
      <w:r w:rsidRPr="00286C0D">
        <w:t xml:space="preserve">The necessity to respect “degrees” – the fear of chaos – the need for social, political and moral order (see </w:t>
      </w:r>
      <w:proofErr w:type="spellStart"/>
      <w:r w:rsidRPr="00286C0D">
        <w:t>Ulysses’s</w:t>
      </w:r>
      <w:proofErr w:type="spellEnd"/>
      <w:r w:rsidRPr="00286C0D">
        <w:t xml:space="preserve"> speech in Shakespeare’s </w:t>
      </w:r>
      <w:r w:rsidRPr="00286C0D">
        <w:rPr>
          <w:i/>
        </w:rPr>
        <w:t>Troilus and Cressida</w:t>
      </w:r>
      <w:r w:rsidRPr="00286C0D">
        <w:t xml:space="preserve"> below)</w:t>
      </w:r>
      <w:r w:rsidR="003D62CA">
        <w:t>;</w:t>
      </w:r>
    </w:p>
    <w:p w14:paraId="4E0E2344" w14:textId="77777777" w:rsidR="004F26E3" w:rsidRPr="00286C0D" w:rsidRDefault="004F26E3" w:rsidP="000B0328">
      <w:pPr>
        <w:numPr>
          <w:ilvl w:val="1"/>
          <w:numId w:val="7"/>
        </w:numPr>
        <w:spacing w:before="120" w:after="120"/>
        <w:jc w:val="both"/>
      </w:pPr>
      <w:r w:rsidRPr="00286C0D">
        <w:t>The mediaeval passion for analogy continued – man as microcosm: analogy with the macrocosmic universe; in man: all the ranks of the hierarchy of creation – the vision of man as complex and paradoxical</w:t>
      </w:r>
      <w:r w:rsidR="003D62CA">
        <w:t>;</w:t>
      </w:r>
    </w:p>
    <w:p w14:paraId="0F6BCB10" w14:textId="77777777" w:rsidR="004F26E3" w:rsidRPr="00286C0D" w:rsidRDefault="004F26E3" w:rsidP="000B0328">
      <w:pPr>
        <w:numPr>
          <w:ilvl w:val="1"/>
          <w:numId w:val="7"/>
        </w:numPr>
        <w:spacing w:before="120" w:after="120"/>
        <w:jc w:val="both"/>
      </w:pPr>
      <w:r w:rsidRPr="00286C0D">
        <w:t>The growing sensitivity to the transiency of things – the awareness of flux and change, of life’s brevity and mutability</w:t>
      </w:r>
      <w:r w:rsidR="003D62CA">
        <w:t>;</w:t>
      </w:r>
    </w:p>
    <w:p w14:paraId="3559D2BF" w14:textId="77777777" w:rsidR="004F26E3" w:rsidRPr="00286C0D" w:rsidRDefault="004F26E3" w:rsidP="000B0328">
      <w:pPr>
        <w:jc w:val="both"/>
      </w:pPr>
    </w:p>
    <w:p w14:paraId="51F6AA20" w14:textId="77777777" w:rsidR="004F26E3" w:rsidRPr="00286C0D" w:rsidRDefault="004F26E3" w:rsidP="000B0328">
      <w:pPr>
        <w:jc w:val="both"/>
        <w:rPr>
          <w:b/>
        </w:rPr>
      </w:pPr>
      <w:r w:rsidRPr="00286C0D">
        <w:rPr>
          <w:b/>
        </w:rPr>
        <w:t>The Elizabethan Age</w:t>
      </w:r>
    </w:p>
    <w:p w14:paraId="7EE96510" w14:textId="77777777" w:rsidR="004F26E3" w:rsidRPr="00286C0D" w:rsidRDefault="004F26E3" w:rsidP="000B0328">
      <w:pPr>
        <w:numPr>
          <w:ilvl w:val="0"/>
          <w:numId w:val="10"/>
        </w:numPr>
        <w:spacing w:before="120" w:after="120"/>
        <w:jc w:val="both"/>
      </w:pPr>
      <w:r w:rsidRPr="00286C0D">
        <w:t xml:space="preserve">The flourishing of the Renaissance in </w:t>
      </w:r>
      <w:smartTag w:uri="urn:schemas-microsoft-com:office:smarttags" w:element="country-region">
        <w:smartTag w:uri="urn:schemas-microsoft-com:office:smarttags" w:element="place">
          <w:r w:rsidRPr="00286C0D">
            <w:t>England</w:t>
          </w:r>
        </w:smartTag>
      </w:smartTag>
      <w:r w:rsidRPr="00286C0D">
        <w:t xml:space="preserve"> – the “high Renaissance” (the late Renaissance: the Jacobean and Caroline ages – i.e. the reigns of James I Stuart [1603-1625] and Charles I Stuart [1625-1649], respectively</w:t>
      </w:r>
    </w:p>
    <w:p w14:paraId="5AD7160A" w14:textId="77777777" w:rsidR="004F26E3" w:rsidRPr="00286C0D" w:rsidRDefault="004F26E3" w:rsidP="000B0328">
      <w:pPr>
        <w:numPr>
          <w:ilvl w:val="0"/>
          <w:numId w:val="10"/>
        </w:numPr>
        <w:spacing w:before="120" w:after="120"/>
        <w:jc w:val="both"/>
      </w:pPr>
      <w:smartTag w:uri="urn:schemas-microsoft-com:office:smarttags" w:element="country-region">
        <w:r w:rsidRPr="00286C0D">
          <w:t>England</w:t>
        </w:r>
      </w:smartTag>
      <w:r w:rsidRPr="00286C0D">
        <w:t xml:space="preserve">: a powerful state, keeping the balance of power in </w:t>
      </w:r>
      <w:smartTag w:uri="urn:schemas-microsoft-com:office:smarttags" w:element="place">
        <w:r w:rsidRPr="00286C0D">
          <w:t>Europe</w:t>
        </w:r>
      </w:smartTag>
      <w:r w:rsidRPr="00286C0D">
        <w:t xml:space="preserve"> in an age of expansion and increasing prosperity</w:t>
      </w:r>
      <w:r w:rsidR="003D62CA">
        <w:t>;</w:t>
      </w:r>
    </w:p>
    <w:p w14:paraId="087567F6" w14:textId="77777777" w:rsidR="004F26E3" w:rsidRPr="00286C0D" w:rsidRDefault="003D62CA" w:rsidP="000B0328">
      <w:pPr>
        <w:numPr>
          <w:ilvl w:val="0"/>
          <w:numId w:val="10"/>
        </w:numPr>
        <w:spacing w:before="120" w:after="120"/>
        <w:jc w:val="both"/>
      </w:pPr>
      <w:r>
        <w:t>The settling of n</w:t>
      </w:r>
      <w:r w:rsidR="004F26E3" w:rsidRPr="00286C0D">
        <w:t>ew colonies (</w:t>
      </w:r>
      <w:proofErr w:type="spellStart"/>
      <w:r w:rsidR="004F26E3" w:rsidRPr="00286C0D">
        <w:t>e.g</w:t>
      </w:r>
      <w:proofErr w:type="spellEnd"/>
      <w:r w:rsidR="004F26E3" w:rsidRPr="00286C0D">
        <w:t xml:space="preserve"> </w:t>
      </w:r>
      <w:smartTag w:uri="urn:schemas-microsoft-com:office:smarttags" w:element="State">
        <w:smartTag w:uri="urn:schemas-microsoft-com:office:smarttags" w:element="place">
          <w:r w:rsidR="004F26E3" w:rsidRPr="00286C0D">
            <w:t>Virginia</w:t>
          </w:r>
        </w:smartTag>
      </w:smartTag>
      <w:r w:rsidR="004F26E3" w:rsidRPr="00286C0D">
        <w:t xml:space="preserve"> – 1587)</w:t>
      </w:r>
      <w:r>
        <w:t>;</w:t>
      </w:r>
    </w:p>
    <w:p w14:paraId="1B21F22E" w14:textId="77777777" w:rsidR="004F26E3" w:rsidRPr="00286C0D" w:rsidRDefault="004F26E3" w:rsidP="000B0328">
      <w:pPr>
        <w:numPr>
          <w:ilvl w:val="0"/>
          <w:numId w:val="10"/>
        </w:numPr>
        <w:spacing w:before="120" w:after="120"/>
        <w:jc w:val="both"/>
      </w:pPr>
      <w:r w:rsidRPr="00286C0D">
        <w:t xml:space="preserve">Increase of trade, owing to the voyages of exploration (e.g. Francis Drake – voyage around the world, 1577-1580) – the establishment of </w:t>
      </w:r>
      <w:proofErr w:type="spellStart"/>
      <w:r w:rsidRPr="00286C0D">
        <w:t>organised</w:t>
      </w:r>
      <w:proofErr w:type="spellEnd"/>
      <w:r w:rsidRPr="00286C0D">
        <w:t xml:space="preserve"> trade monopolies: the Levant Company, 1581; the East India Company, 1600</w:t>
      </w:r>
      <w:r w:rsidR="003D62CA">
        <w:t>;</w:t>
      </w:r>
    </w:p>
    <w:p w14:paraId="00548FD4" w14:textId="77777777" w:rsidR="004F26E3" w:rsidRPr="00286C0D" w:rsidRDefault="004F26E3" w:rsidP="000B0328">
      <w:pPr>
        <w:numPr>
          <w:ilvl w:val="0"/>
          <w:numId w:val="10"/>
        </w:numPr>
        <w:spacing w:before="120" w:after="120"/>
        <w:jc w:val="both"/>
      </w:pPr>
      <w:smartTag w:uri="urn:schemas-microsoft-com:office:smarttags" w:element="City">
        <w:smartTag w:uri="urn:schemas-microsoft-com:office:smarttags" w:element="place">
          <w:r w:rsidRPr="00286C0D">
            <w:t>Elizabeth</w:t>
          </w:r>
        </w:smartTag>
      </w:smartTag>
      <w:r w:rsidRPr="00286C0D">
        <w:t xml:space="preserve">’s personality: heroic – wide popularity in the country – exceptional politician; tolerant and skeptical </w:t>
      </w:r>
      <w:r w:rsidR="003D62CA">
        <w:t>in an age of growing fanaticism;</w:t>
      </w:r>
    </w:p>
    <w:p w14:paraId="471E6592" w14:textId="77777777" w:rsidR="004F26E3" w:rsidRPr="00286C0D" w:rsidRDefault="004F26E3" w:rsidP="000B0328">
      <w:pPr>
        <w:jc w:val="both"/>
      </w:pPr>
    </w:p>
    <w:p w14:paraId="742B7CA9" w14:textId="77777777" w:rsidR="004F26E3" w:rsidRPr="00286C0D" w:rsidRDefault="004F26E3" w:rsidP="000B0328">
      <w:pPr>
        <w:jc w:val="both"/>
        <w:rPr>
          <w:b/>
        </w:rPr>
      </w:pPr>
      <w:r w:rsidRPr="00286C0D">
        <w:rPr>
          <w:b/>
        </w:rPr>
        <w:t>The Literary Scene of the English Renaissance</w:t>
      </w:r>
    </w:p>
    <w:p w14:paraId="435A59D4" w14:textId="77777777" w:rsidR="004F26E3" w:rsidRPr="00286C0D" w:rsidRDefault="004F26E3" w:rsidP="000B0328">
      <w:pPr>
        <w:numPr>
          <w:ilvl w:val="0"/>
          <w:numId w:val="2"/>
        </w:numPr>
        <w:spacing w:before="120" w:after="120"/>
        <w:jc w:val="both"/>
      </w:pPr>
      <w:r w:rsidRPr="00286C0D">
        <w:t xml:space="preserve">the Court: the </w:t>
      </w:r>
      <w:proofErr w:type="spellStart"/>
      <w:r w:rsidRPr="00286C0D">
        <w:t>centre</w:t>
      </w:r>
      <w:proofErr w:type="spellEnd"/>
      <w:r w:rsidRPr="00286C0D">
        <w:t xml:space="preserve"> of intellectual and literary life – the arbiter in matter</w:t>
      </w:r>
      <w:r w:rsidR="003D62CA">
        <w:t>s of literary taste and fashion;</w:t>
      </w:r>
    </w:p>
    <w:p w14:paraId="7C34EC5C" w14:textId="77777777" w:rsidR="004F26E3" w:rsidRPr="00286C0D" w:rsidRDefault="004F26E3" w:rsidP="000B0328">
      <w:pPr>
        <w:numPr>
          <w:ilvl w:val="0"/>
          <w:numId w:val="2"/>
        </w:numPr>
        <w:spacing w:before="120" w:after="120"/>
        <w:jc w:val="both"/>
      </w:pPr>
      <w:r w:rsidRPr="00286C0D">
        <w:t>the flourishing of literature: a consequence of the church Reformation – the Protestant iconoclastic attitude: the discouragement of religious art – the encouragement of portrait painting</w:t>
      </w:r>
      <w:r w:rsidR="003D62CA">
        <w:t>;</w:t>
      </w:r>
    </w:p>
    <w:p w14:paraId="155C772A" w14:textId="77777777" w:rsidR="004F26E3" w:rsidRPr="00286C0D" w:rsidRDefault="004F26E3" w:rsidP="000B0328">
      <w:pPr>
        <w:numPr>
          <w:ilvl w:val="0"/>
          <w:numId w:val="2"/>
        </w:numPr>
        <w:spacing w:before="120" w:after="120"/>
        <w:jc w:val="both"/>
        <w:rPr>
          <w:b/>
        </w:rPr>
      </w:pPr>
      <w:r w:rsidRPr="00286C0D">
        <w:t xml:space="preserve">the key terms in the </w:t>
      </w:r>
      <w:r w:rsidRPr="00286C0D">
        <w:rPr>
          <w:b/>
        </w:rPr>
        <w:t>Renaissance poetics</w:t>
      </w:r>
      <w:r w:rsidRPr="00286C0D">
        <w:t xml:space="preserve">: </w:t>
      </w:r>
      <w:r w:rsidRPr="00286C0D">
        <w:rPr>
          <w:b/>
        </w:rPr>
        <w:t>Art</w:t>
      </w:r>
      <w:r w:rsidRPr="00286C0D">
        <w:t xml:space="preserve"> (i.e. discipline, order, proportion, symmetry, refinement, restraint, in imitation of the classic models) and </w:t>
      </w:r>
      <w:r w:rsidR="0097467E">
        <w:rPr>
          <w:b/>
        </w:rPr>
        <w:t>Nature;</w:t>
      </w:r>
    </w:p>
    <w:p w14:paraId="175455E9" w14:textId="77777777" w:rsidR="004F26E3" w:rsidRPr="00286C0D" w:rsidRDefault="0097467E" w:rsidP="000B0328">
      <w:pPr>
        <w:numPr>
          <w:ilvl w:val="0"/>
          <w:numId w:val="2"/>
        </w:numPr>
        <w:spacing w:before="120" w:after="120"/>
        <w:jc w:val="both"/>
      </w:pPr>
      <w:r>
        <w:t xml:space="preserve">literature was expected to </w:t>
      </w:r>
      <w:r w:rsidR="004F26E3" w:rsidRPr="00286C0D">
        <w:t>conform</w:t>
      </w:r>
      <w:r>
        <w:t xml:space="preserve"> </w:t>
      </w:r>
      <w:r w:rsidR="004F26E3" w:rsidRPr="00286C0D">
        <w:t xml:space="preserve">to the classical-humanist ideal of art – Renaissance classicism: based on the theories of Horace and Aristotle – general features: </w:t>
      </w:r>
    </w:p>
    <w:p w14:paraId="19708258" w14:textId="77777777" w:rsidR="004F26E3" w:rsidRPr="00286C0D" w:rsidRDefault="004F26E3" w:rsidP="000B0328">
      <w:pPr>
        <w:numPr>
          <w:ilvl w:val="0"/>
          <w:numId w:val="2"/>
        </w:numPr>
        <w:ind w:left="1728" w:right="720"/>
        <w:jc w:val="both"/>
      </w:pPr>
      <w:r w:rsidRPr="00286C0D">
        <w:rPr>
          <w:b/>
        </w:rPr>
        <w:t xml:space="preserve">learning </w:t>
      </w:r>
      <w:r w:rsidR="0097467E">
        <w:t xml:space="preserve">– </w:t>
      </w:r>
      <w:r w:rsidRPr="00286C0D">
        <w:t>literature demonstrates the writer’s familiarity with ancient, mediaeval, and modern philosophical and moral ideas; ab</w:t>
      </w:r>
      <w:r w:rsidR="0097467E">
        <w:t>undance of classical allusions;</w:t>
      </w:r>
    </w:p>
    <w:p w14:paraId="0C453460" w14:textId="77777777" w:rsidR="004F26E3" w:rsidRPr="00286C0D" w:rsidRDefault="004F26E3" w:rsidP="000B0328">
      <w:pPr>
        <w:numPr>
          <w:ilvl w:val="0"/>
          <w:numId w:val="2"/>
        </w:numPr>
        <w:ind w:left="1728" w:right="720"/>
        <w:jc w:val="both"/>
      </w:pPr>
      <w:r w:rsidRPr="00286C0D">
        <w:rPr>
          <w:b/>
        </w:rPr>
        <w:t>artificiality</w:t>
      </w:r>
      <w:r w:rsidR="0097467E">
        <w:t xml:space="preserve"> – </w:t>
      </w:r>
      <w:r w:rsidRPr="00286C0D">
        <w:t xml:space="preserve">the attention to design, to the argumentative, logical structure; the ample use of rhetorical devices; eloquence: a sign of urbanity, civility – literature reflected the Renaissance ideal of the </w:t>
      </w:r>
      <w:r w:rsidRPr="00286C0D">
        <w:lastRenderedPageBreak/>
        <w:t xml:space="preserve">“courtier” [cf. Baldassare Castiglione, </w:t>
      </w:r>
      <w:r w:rsidRPr="00286C0D">
        <w:rPr>
          <w:i/>
        </w:rPr>
        <w:t>The Book of the Courtier</w:t>
      </w:r>
      <w:r w:rsidRPr="00286C0D">
        <w:t>, 1528; Engl. Translation 1561]: “a man of wide education, charmin</w:t>
      </w:r>
      <w:r w:rsidR="0097467E">
        <w:t>g manners and cultivated taste”;</w:t>
      </w:r>
    </w:p>
    <w:p w14:paraId="55F70883" w14:textId="77777777" w:rsidR="004F26E3" w:rsidRPr="00286C0D" w:rsidRDefault="004F26E3" w:rsidP="000B0328">
      <w:pPr>
        <w:numPr>
          <w:ilvl w:val="0"/>
          <w:numId w:val="2"/>
        </w:numPr>
        <w:spacing w:before="120" w:after="120"/>
        <w:jc w:val="both"/>
      </w:pPr>
      <w:r w:rsidRPr="00286C0D">
        <w:t xml:space="preserve">at the same time, Elizabethan literature displays a </w:t>
      </w:r>
      <w:r w:rsidRPr="00286C0D">
        <w:rPr>
          <w:b/>
        </w:rPr>
        <w:t>romantic</w:t>
      </w:r>
      <w:r w:rsidRPr="00286C0D">
        <w:t xml:space="preserve"> spirit (the presence of the fabulous and the fantastic; the celebration of the creative faculty in man; the intense lyricism; the desire to assert the dignity of English and the originality of native literature) – the typically modern distrust of authority manifests itself in literature in the disregard of, or the cautious attitude towards, classical rules</w:t>
      </w:r>
      <w:r w:rsidR="0097467E">
        <w:t>.</w:t>
      </w:r>
    </w:p>
    <w:p w14:paraId="010E67EE" w14:textId="77777777" w:rsidR="004F26E3" w:rsidRPr="00286C0D" w:rsidRDefault="0097467E" w:rsidP="000B0328">
      <w:pPr>
        <w:numPr>
          <w:ilvl w:val="0"/>
          <w:numId w:val="9"/>
        </w:numPr>
        <w:jc w:val="both"/>
      </w:pPr>
      <w:r>
        <w:rPr>
          <w:b/>
        </w:rPr>
        <w:t>D</w:t>
      </w:r>
      <w:r w:rsidR="004F26E3" w:rsidRPr="00286C0D">
        <w:rPr>
          <w:b/>
        </w:rPr>
        <w:t>ominant literary forms</w:t>
      </w:r>
      <w:r w:rsidR="004F26E3" w:rsidRPr="00286C0D">
        <w:t xml:space="preserve">: </w:t>
      </w:r>
    </w:p>
    <w:p w14:paraId="20B5BCE0" w14:textId="77777777" w:rsidR="004F26E3" w:rsidRPr="00286C0D" w:rsidRDefault="004F26E3" w:rsidP="000B0328">
      <w:pPr>
        <w:numPr>
          <w:ilvl w:val="0"/>
          <w:numId w:val="9"/>
        </w:numPr>
        <w:tabs>
          <w:tab w:val="left" w:pos="1800"/>
        </w:tabs>
        <w:ind w:left="1440"/>
        <w:jc w:val="both"/>
      </w:pPr>
      <w:r w:rsidRPr="00286C0D">
        <w:t xml:space="preserve">the </w:t>
      </w:r>
      <w:r w:rsidRPr="00286C0D">
        <w:rPr>
          <w:b/>
        </w:rPr>
        <w:t>lyric</w:t>
      </w:r>
      <w:r w:rsidRPr="00286C0D">
        <w:t xml:space="preserve"> in its various forms (the song, the pastoral, the sonnet, the ode)</w:t>
      </w:r>
      <w:r w:rsidR="0097467E">
        <w:t>;</w:t>
      </w:r>
    </w:p>
    <w:p w14:paraId="771BA5AE" w14:textId="77777777" w:rsidR="004F26E3" w:rsidRPr="00286C0D" w:rsidRDefault="004F26E3" w:rsidP="000B0328">
      <w:pPr>
        <w:numPr>
          <w:ilvl w:val="0"/>
          <w:numId w:val="9"/>
        </w:numPr>
        <w:tabs>
          <w:tab w:val="left" w:pos="1800"/>
        </w:tabs>
        <w:ind w:left="1440"/>
        <w:jc w:val="both"/>
      </w:pPr>
      <w:r w:rsidRPr="00286C0D">
        <w:t xml:space="preserve">the </w:t>
      </w:r>
      <w:r w:rsidRPr="00286C0D">
        <w:rPr>
          <w:b/>
        </w:rPr>
        <w:t>romantic epic</w:t>
      </w:r>
      <w:r w:rsidRPr="00286C0D">
        <w:t xml:space="preserve">: Edmund Spenser, </w:t>
      </w:r>
      <w:r w:rsidRPr="00286C0D">
        <w:rPr>
          <w:i/>
        </w:rPr>
        <w:t xml:space="preserve">The </w:t>
      </w:r>
      <w:proofErr w:type="spellStart"/>
      <w:r w:rsidRPr="00286C0D">
        <w:rPr>
          <w:i/>
        </w:rPr>
        <w:t>Fairie</w:t>
      </w:r>
      <w:proofErr w:type="spellEnd"/>
      <w:r w:rsidRPr="00286C0D">
        <w:rPr>
          <w:i/>
        </w:rPr>
        <w:t xml:space="preserve"> Queen </w:t>
      </w:r>
      <w:r w:rsidRPr="00286C0D">
        <w:t xml:space="preserve">(1589-96) – an allegorical poem set in a mediaeval setting, glorifying Queen Elizabeth (“Gloriana”) – a world of knight-errantry, , fable and myth – sensuous imagery with the pictorial richness of Renaissance art – the dominant theme: the mutability of life and fame; delicate melancholy – high musicality of the verse – the “Spenserian stanza” (eight pentameters + a hexameter – rhyme </w:t>
      </w:r>
      <w:proofErr w:type="spellStart"/>
      <w:r w:rsidRPr="00286C0D">
        <w:t>ababbcbcc</w:t>
      </w:r>
      <w:proofErr w:type="spellEnd"/>
      <w:r w:rsidRPr="00286C0D">
        <w:t xml:space="preserve"> – used later by poets like Byron, Keats, Shelley)</w:t>
      </w:r>
      <w:r w:rsidR="0097467E">
        <w:t>;</w:t>
      </w:r>
    </w:p>
    <w:p w14:paraId="7AAFF46A" w14:textId="77777777" w:rsidR="004F26E3" w:rsidRPr="00286C0D" w:rsidRDefault="004F26E3" w:rsidP="000B0328">
      <w:pPr>
        <w:numPr>
          <w:ilvl w:val="0"/>
          <w:numId w:val="9"/>
        </w:numPr>
        <w:tabs>
          <w:tab w:val="left" w:pos="1800"/>
        </w:tabs>
        <w:ind w:left="1440"/>
        <w:jc w:val="both"/>
      </w:pPr>
      <w:r w:rsidRPr="00286C0D">
        <w:rPr>
          <w:b/>
        </w:rPr>
        <w:t xml:space="preserve">drama </w:t>
      </w:r>
      <w:r w:rsidRPr="00286C0D">
        <w:t>– the Golden Age of English drama – the most original expression of the English creative genius</w:t>
      </w:r>
      <w:r w:rsidR="0097467E">
        <w:t>.</w:t>
      </w:r>
    </w:p>
    <w:p w14:paraId="4B4073D4" w14:textId="77777777" w:rsidR="004F26E3" w:rsidRPr="00286C0D" w:rsidRDefault="004F26E3" w:rsidP="000B0328">
      <w:pPr>
        <w:jc w:val="both"/>
        <w:rPr>
          <w:b/>
        </w:rPr>
      </w:pPr>
    </w:p>
    <w:p w14:paraId="02A86675" w14:textId="77777777" w:rsidR="004F26E3" w:rsidRPr="00286C0D" w:rsidRDefault="004F26E3" w:rsidP="000B0328">
      <w:pPr>
        <w:jc w:val="both"/>
        <w:rPr>
          <w:b/>
        </w:rPr>
      </w:pPr>
      <w:r w:rsidRPr="00286C0D">
        <w:rPr>
          <w:b/>
        </w:rPr>
        <w:t>The Renaissance and the Baroque</w:t>
      </w:r>
    </w:p>
    <w:p w14:paraId="116F5333" w14:textId="77777777" w:rsidR="004F26E3" w:rsidRPr="00286C0D" w:rsidRDefault="0097467E" w:rsidP="000B0328">
      <w:pPr>
        <w:numPr>
          <w:ilvl w:val="0"/>
          <w:numId w:val="12"/>
        </w:numPr>
        <w:spacing w:before="120" w:after="120"/>
        <w:jc w:val="both"/>
      </w:pPr>
      <w:r w:rsidRPr="00286C0D">
        <w:t xml:space="preserve">The </w:t>
      </w:r>
      <w:r w:rsidR="004F26E3" w:rsidRPr="00286C0D">
        <w:t>spirit of early and high Renaissance: optimistic; the sense of confidence, the vision of a harmonious, well-ordered universe; the faith in man’s powers and capacity for moral progress</w:t>
      </w:r>
    </w:p>
    <w:p w14:paraId="76D783F3" w14:textId="77777777" w:rsidR="004F26E3" w:rsidRPr="00286C0D" w:rsidRDefault="0097467E" w:rsidP="000B0328">
      <w:pPr>
        <w:numPr>
          <w:ilvl w:val="0"/>
          <w:numId w:val="12"/>
        </w:numPr>
        <w:spacing w:before="120" w:after="120"/>
        <w:jc w:val="both"/>
      </w:pPr>
      <w:r w:rsidRPr="00286C0D">
        <w:t xml:space="preserve">Contradictory </w:t>
      </w:r>
      <w:r w:rsidR="004F26E3" w:rsidRPr="00286C0D">
        <w:t>tendencies in the age, connected with the Reformation and the Protestant ethos:</w:t>
      </w:r>
    </w:p>
    <w:p w14:paraId="44EDE981" w14:textId="77777777" w:rsidR="004F26E3" w:rsidRPr="00286C0D" w:rsidRDefault="004F26E3" w:rsidP="000B0328">
      <w:pPr>
        <w:numPr>
          <w:ilvl w:val="0"/>
          <w:numId w:val="6"/>
        </w:numPr>
        <w:ind w:left="1800" w:right="720"/>
        <w:jc w:val="both"/>
      </w:pPr>
      <w:r w:rsidRPr="00286C0D">
        <w:t>the need for order and stability – political absolutism – the reform in the Church presupposed the subordination of the individual to the state</w:t>
      </w:r>
    </w:p>
    <w:p w14:paraId="7623C6D0" w14:textId="77777777" w:rsidR="004F26E3" w:rsidRPr="00286C0D" w:rsidRDefault="004F26E3" w:rsidP="000B0328">
      <w:pPr>
        <w:numPr>
          <w:ilvl w:val="0"/>
          <w:numId w:val="6"/>
        </w:numPr>
        <w:ind w:left="1800" w:right="720"/>
        <w:jc w:val="both"/>
      </w:pPr>
      <w:r w:rsidRPr="00286C0D">
        <w:t>the centrifugal tendency of individualism (economic and moral) promoted by Protestantism – subverted social unity and generated divisions in the nation</w:t>
      </w:r>
    </w:p>
    <w:p w14:paraId="558F084E" w14:textId="77777777" w:rsidR="004F26E3" w:rsidRPr="00286C0D" w:rsidRDefault="0097467E" w:rsidP="000B0328">
      <w:pPr>
        <w:numPr>
          <w:ilvl w:val="0"/>
          <w:numId w:val="13"/>
        </w:numPr>
        <w:spacing w:before="120" w:after="120"/>
        <w:jc w:val="both"/>
      </w:pPr>
      <w:r w:rsidRPr="00286C0D">
        <w:t xml:space="preserve">During </w:t>
      </w:r>
      <w:r w:rsidR="004F26E3" w:rsidRPr="00286C0D">
        <w:t xml:space="preserve">the </w:t>
      </w:r>
      <w:r w:rsidR="004F26E3" w:rsidRPr="00286C0D">
        <w:rPr>
          <w:b/>
        </w:rPr>
        <w:t>late Renaissance</w:t>
      </w:r>
      <w:r w:rsidR="004F26E3" w:rsidRPr="00286C0D">
        <w:t xml:space="preserve">: the optimistic and confident spirit declined – the vision of </w:t>
      </w:r>
      <w:r w:rsidR="004F26E3" w:rsidRPr="00286C0D">
        <w:rPr>
          <w:b/>
        </w:rPr>
        <w:t>man</w:t>
      </w:r>
      <w:r w:rsidR="004F26E3" w:rsidRPr="00286C0D">
        <w:t xml:space="preserve"> as a tangle of contradictions (blend of titanic powers and heroic greatness with weakness of the will and inborn sinfulness) – the vision of the </w:t>
      </w:r>
      <w:r w:rsidR="004F26E3" w:rsidRPr="00286C0D">
        <w:rPr>
          <w:b/>
        </w:rPr>
        <w:t>universe</w:t>
      </w:r>
      <w:r>
        <w:t xml:space="preserve"> as threatened by instability;</w:t>
      </w:r>
    </w:p>
    <w:p w14:paraId="6B3E8428" w14:textId="77777777" w:rsidR="004F26E3" w:rsidRPr="00286C0D" w:rsidRDefault="004F26E3" w:rsidP="000B0328">
      <w:pPr>
        <w:numPr>
          <w:ilvl w:val="0"/>
          <w:numId w:val="13"/>
        </w:numPr>
        <w:spacing w:before="120" w:after="120"/>
        <w:jc w:val="both"/>
        <w:rPr>
          <w:b/>
        </w:rPr>
      </w:pPr>
      <w:r w:rsidRPr="00286C0D">
        <w:rPr>
          <w:b/>
        </w:rPr>
        <w:t>features of the Baroque sensibility</w:t>
      </w:r>
    </w:p>
    <w:p w14:paraId="5860DAFB" w14:textId="77777777" w:rsidR="004F26E3" w:rsidRPr="00286C0D" w:rsidRDefault="004F26E3" w:rsidP="000B0328">
      <w:pPr>
        <w:numPr>
          <w:ilvl w:val="0"/>
          <w:numId w:val="3"/>
        </w:numPr>
        <w:tabs>
          <w:tab w:val="left" w:pos="2160"/>
          <w:tab w:val="left" w:pos="3485"/>
        </w:tabs>
        <w:ind w:left="1685"/>
        <w:jc w:val="both"/>
      </w:pPr>
      <w:proofErr w:type="spellStart"/>
      <w:r w:rsidRPr="00286C0D">
        <w:t>scepticism</w:t>
      </w:r>
      <w:proofErr w:type="spellEnd"/>
      <w:r w:rsidRPr="00286C0D">
        <w:t>, anxiety; the sense of negation; sense of spiritual emptiness</w:t>
      </w:r>
    </w:p>
    <w:p w14:paraId="16BDB11E" w14:textId="77777777" w:rsidR="004F26E3" w:rsidRPr="00286C0D" w:rsidRDefault="004F26E3" w:rsidP="000B0328">
      <w:pPr>
        <w:numPr>
          <w:ilvl w:val="0"/>
          <w:numId w:val="3"/>
        </w:numPr>
        <w:tabs>
          <w:tab w:val="left" w:pos="2160"/>
          <w:tab w:val="left" w:pos="3485"/>
        </w:tabs>
        <w:ind w:left="1685"/>
        <w:jc w:val="both"/>
      </w:pPr>
      <w:r w:rsidRPr="00286C0D">
        <w:t>acute feeling of life’s ephemerality and man’s limitations</w:t>
      </w:r>
    </w:p>
    <w:p w14:paraId="06408EE3" w14:textId="77777777" w:rsidR="004F26E3" w:rsidRPr="00286C0D" w:rsidRDefault="004F26E3" w:rsidP="000B0328">
      <w:pPr>
        <w:numPr>
          <w:ilvl w:val="0"/>
          <w:numId w:val="3"/>
        </w:numPr>
        <w:tabs>
          <w:tab w:val="left" w:pos="2160"/>
          <w:tab w:val="left" w:pos="3485"/>
        </w:tabs>
        <w:ind w:left="1685"/>
        <w:jc w:val="both"/>
      </w:pPr>
      <w:r w:rsidRPr="00286C0D">
        <w:t>the sense of ethical relativism (the influence of Michel de Montaigne – 1533-1592)</w:t>
      </w:r>
    </w:p>
    <w:p w14:paraId="75B65CC6" w14:textId="77777777" w:rsidR="004F26E3" w:rsidRPr="00286C0D" w:rsidRDefault="004F26E3" w:rsidP="000B0328">
      <w:pPr>
        <w:numPr>
          <w:ilvl w:val="0"/>
          <w:numId w:val="3"/>
        </w:numPr>
        <w:tabs>
          <w:tab w:val="left" w:pos="2160"/>
          <w:tab w:val="left" w:pos="3485"/>
        </w:tabs>
        <w:ind w:left="1685"/>
        <w:jc w:val="both"/>
      </w:pPr>
      <w:r w:rsidRPr="00286C0D">
        <w:t>the exploration of borderlines: truth/illusion, wisdom/madness, life/death, reason/superstition, sensualism/mysticism</w:t>
      </w:r>
    </w:p>
    <w:p w14:paraId="70120E9D" w14:textId="77777777" w:rsidR="004F26E3" w:rsidRPr="00286C0D" w:rsidRDefault="004F26E3" w:rsidP="000B0328">
      <w:pPr>
        <w:numPr>
          <w:ilvl w:val="0"/>
          <w:numId w:val="3"/>
        </w:numPr>
        <w:tabs>
          <w:tab w:val="left" w:pos="2160"/>
          <w:tab w:val="left" w:pos="3485"/>
        </w:tabs>
        <w:ind w:left="1685"/>
        <w:jc w:val="both"/>
      </w:pPr>
      <w:r w:rsidRPr="00286C0D">
        <w:t xml:space="preserve">attraction to obscurity, melancholy, the macabre, but also to pomp, </w:t>
      </w:r>
      <w:proofErr w:type="spellStart"/>
      <w:r w:rsidRPr="00286C0D">
        <w:t>splendour</w:t>
      </w:r>
      <w:proofErr w:type="spellEnd"/>
      <w:r w:rsidRPr="00286C0D">
        <w:t>, grandeur, the spectacular and the sumptuous</w:t>
      </w:r>
    </w:p>
    <w:p w14:paraId="7FC79272" w14:textId="77777777" w:rsidR="004F26E3" w:rsidRPr="00286C0D" w:rsidRDefault="004F26E3" w:rsidP="000B0328">
      <w:pPr>
        <w:numPr>
          <w:ilvl w:val="0"/>
          <w:numId w:val="3"/>
        </w:numPr>
        <w:tabs>
          <w:tab w:val="left" w:pos="2160"/>
          <w:tab w:val="left" w:pos="3485"/>
        </w:tabs>
        <w:ind w:left="1685"/>
        <w:jc w:val="both"/>
      </w:pPr>
      <w:r w:rsidRPr="00286C0D">
        <w:t>ambivalence, duality, paradox; conflict and tension</w:t>
      </w:r>
    </w:p>
    <w:p w14:paraId="264A1188" w14:textId="77777777" w:rsidR="004F26E3" w:rsidRPr="00286C0D" w:rsidRDefault="0097467E" w:rsidP="000B0328">
      <w:pPr>
        <w:numPr>
          <w:ilvl w:val="0"/>
          <w:numId w:val="3"/>
        </w:numPr>
        <w:tabs>
          <w:tab w:val="clear" w:pos="720"/>
          <w:tab w:val="num" w:pos="-90"/>
          <w:tab w:val="left" w:pos="360"/>
          <w:tab w:val="left" w:pos="1260"/>
        </w:tabs>
        <w:spacing w:before="120" w:after="120"/>
        <w:ind w:left="0"/>
        <w:jc w:val="both"/>
      </w:pPr>
      <w:r>
        <w:lastRenderedPageBreak/>
        <w:t>C</w:t>
      </w:r>
      <w:r w:rsidR="004F26E3" w:rsidRPr="00286C0D">
        <w:t xml:space="preserve">ontrast: the </w:t>
      </w:r>
      <w:r w:rsidR="004F26E3" w:rsidRPr="00286C0D">
        <w:rPr>
          <w:b/>
        </w:rPr>
        <w:t>Elizabethan</w:t>
      </w:r>
      <w:r w:rsidR="004F26E3" w:rsidRPr="00286C0D">
        <w:t xml:space="preserve"> cult of rational order, proportion, symmetry vs. the </w:t>
      </w:r>
      <w:r w:rsidR="004F26E3" w:rsidRPr="00286C0D">
        <w:rPr>
          <w:b/>
        </w:rPr>
        <w:t>late Renaissance</w:t>
      </w:r>
      <w:r w:rsidR="004F26E3" w:rsidRPr="00286C0D">
        <w:t>/</w:t>
      </w:r>
      <w:r w:rsidR="004F26E3" w:rsidRPr="00286C0D">
        <w:rPr>
          <w:b/>
        </w:rPr>
        <w:t>Baroque</w:t>
      </w:r>
      <w:r w:rsidR="004F26E3" w:rsidRPr="00286C0D">
        <w:t xml:space="preserve"> taste for the extravagant, for excess, for the confusion or transgression of limits</w:t>
      </w:r>
      <w:r w:rsidR="008400AE">
        <w:t>.</w:t>
      </w:r>
    </w:p>
    <w:p w14:paraId="028F5A76" w14:textId="77777777" w:rsidR="004F26E3" w:rsidRPr="00286C0D" w:rsidRDefault="008400AE" w:rsidP="000B0328">
      <w:pPr>
        <w:numPr>
          <w:ilvl w:val="0"/>
          <w:numId w:val="1"/>
        </w:numPr>
        <w:spacing w:before="120" w:after="120"/>
        <w:jc w:val="both"/>
        <w:rPr>
          <w:b/>
        </w:rPr>
      </w:pPr>
      <w:r w:rsidRPr="00286C0D">
        <w:t xml:space="preserve">Characteristic </w:t>
      </w:r>
      <w:r w:rsidR="004F26E3" w:rsidRPr="00286C0D">
        <w:rPr>
          <w:b/>
        </w:rPr>
        <w:t>Baroque themes and motifs</w:t>
      </w:r>
    </w:p>
    <w:p w14:paraId="508E225B" w14:textId="77777777" w:rsidR="004F26E3" w:rsidRPr="00286C0D" w:rsidRDefault="004F26E3" w:rsidP="000B0328">
      <w:pPr>
        <w:numPr>
          <w:ilvl w:val="0"/>
          <w:numId w:val="8"/>
        </w:numPr>
        <w:ind w:left="1728" w:right="720"/>
        <w:jc w:val="both"/>
      </w:pPr>
      <w:r w:rsidRPr="00286C0D">
        <w:t>life as dream</w:t>
      </w:r>
    </w:p>
    <w:p w14:paraId="77C8CD75" w14:textId="77777777" w:rsidR="004F26E3" w:rsidRPr="00286C0D" w:rsidRDefault="004F26E3" w:rsidP="000B0328">
      <w:pPr>
        <w:numPr>
          <w:ilvl w:val="0"/>
          <w:numId w:val="8"/>
        </w:numPr>
        <w:ind w:left="1728" w:right="720"/>
        <w:jc w:val="both"/>
      </w:pPr>
      <w:r w:rsidRPr="00286C0D">
        <w:t xml:space="preserve">life as spectacle – human life: part of the grand cosmic drama; the sense of ontological instability – the play metaphor </w:t>
      </w:r>
    </w:p>
    <w:p w14:paraId="6D7EEE86" w14:textId="77777777" w:rsidR="004F26E3" w:rsidRPr="00286C0D" w:rsidRDefault="004F26E3" w:rsidP="000B0328">
      <w:pPr>
        <w:numPr>
          <w:ilvl w:val="0"/>
          <w:numId w:val="8"/>
        </w:numPr>
        <w:ind w:left="1728" w:right="720"/>
        <w:jc w:val="both"/>
      </w:pPr>
      <w:r w:rsidRPr="00286C0D">
        <w:t xml:space="preserve">the world as stage (on which the “show” of life must end) </w:t>
      </w:r>
    </w:p>
    <w:p w14:paraId="39916F9C" w14:textId="77777777" w:rsidR="004F26E3" w:rsidRPr="00286C0D" w:rsidRDefault="004F26E3" w:rsidP="000B0328">
      <w:pPr>
        <w:numPr>
          <w:ilvl w:val="0"/>
          <w:numId w:val="8"/>
        </w:numPr>
        <w:ind w:left="1728" w:right="720"/>
        <w:jc w:val="both"/>
      </w:pPr>
      <w:r w:rsidRPr="00286C0D">
        <w:t>life’s nothingness (the fatality of extinction, life’s evanescence)</w:t>
      </w:r>
    </w:p>
    <w:p w14:paraId="1B7380ED" w14:textId="77777777" w:rsidR="004F26E3" w:rsidRPr="00286C0D" w:rsidRDefault="004F26E3" w:rsidP="000B0328">
      <w:pPr>
        <w:numPr>
          <w:ilvl w:val="0"/>
          <w:numId w:val="8"/>
        </w:numPr>
        <w:ind w:left="1728" w:right="720"/>
        <w:jc w:val="both"/>
      </w:pPr>
      <w:r w:rsidRPr="00286C0D">
        <w:t xml:space="preserve">death, with its grandeur or </w:t>
      </w:r>
      <w:proofErr w:type="spellStart"/>
      <w:r w:rsidRPr="00286C0D">
        <w:t>splendour</w:t>
      </w:r>
      <w:proofErr w:type="spellEnd"/>
      <w:r w:rsidRPr="00286C0D">
        <w:t xml:space="preserve"> (the inversion of the </w:t>
      </w:r>
      <w:proofErr w:type="spellStart"/>
      <w:r w:rsidRPr="00286C0D">
        <w:t>splendour</w:t>
      </w:r>
      <w:proofErr w:type="spellEnd"/>
      <w:r w:rsidRPr="00286C0D">
        <w:t xml:space="preserve"> of life) – melancholy</w:t>
      </w:r>
    </w:p>
    <w:p w14:paraId="3925C1FD" w14:textId="77777777" w:rsidR="004F26E3" w:rsidRPr="00286C0D" w:rsidRDefault="004F26E3" w:rsidP="000B0328">
      <w:pPr>
        <w:numPr>
          <w:ilvl w:val="0"/>
          <w:numId w:val="8"/>
        </w:numPr>
        <w:ind w:left="1728" w:right="720"/>
        <w:jc w:val="both"/>
      </w:pPr>
      <w:r w:rsidRPr="00286C0D">
        <w:t xml:space="preserve">night/darkness (projection of terrible events) – obscurity: the other facet of </w:t>
      </w:r>
      <w:proofErr w:type="spellStart"/>
      <w:r w:rsidRPr="00286C0D">
        <w:t>splendour</w:t>
      </w:r>
      <w:proofErr w:type="spellEnd"/>
    </w:p>
    <w:p w14:paraId="788FE218" w14:textId="77777777" w:rsidR="004F26E3" w:rsidRPr="00286C0D" w:rsidRDefault="004F26E3" w:rsidP="000B0328">
      <w:pPr>
        <w:ind w:left="1440" w:right="720"/>
        <w:jc w:val="both"/>
      </w:pPr>
    </w:p>
    <w:p w14:paraId="42E1B518" w14:textId="77777777" w:rsidR="004F26E3" w:rsidRPr="00286C0D" w:rsidRDefault="004F26E3" w:rsidP="000B0328">
      <w:pPr>
        <w:jc w:val="both"/>
        <w:rPr>
          <w:b/>
        </w:rPr>
      </w:pPr>
      <w:r w:rsidRPr="00286C0D">
        <w:rPr>
          <w:b/>
        </w:rPr>
        <w:t>Literary expressions of the Baroque sensibility in English Renaissance literature</w:t>
      </w:r>
    </w:p>
    <w:p w14:paraId="67ED35A7" w14:textId="77777777" w:rsidR="004F26E3" w:rsidRPr="00286C0D" w:rsidRDefault="008400AE" w:rsidP="000B0328">
      <w:pPr>
        <w:numPr>
          <w:ilvl w:val="0"/>
          <w:numId w:val="4"/>
        </w:numPr>
        <w:spacing w:before="120" w:after="120"/>
        <w:jc w:val="both"/>
      </w:pPr>
      <w:r w:rsidRPr="00286C0D">
        <w:rPr>
          <w:b/>
        </w:rPr>
        <w:t>Poetry</w:t>
      </w:r>
      <w:r w:rsidR="004F26E3" w:rsidRPr="00286C0D">
        <w:t xml:space="preserve">: the </w:t>
      </w:r>
      <w:r w:rsidR="004F26E3" w:rsidRPr="00286C0D">
        <w:rPr>
          <w:b/>
        </w:rPr>
        <w:t>Metaphysical poets</w:t>
      </w:r>
      <w:r w:rsidR="004F26E3" w:rsidRPr="00286C0D">
        <w:t xml:space="preserve"> of the 17</w:t>
      </w:r>
      <w:r w:rsidR="004F26E3" w:rsidRPr="00286C0D">
        <w:rPr>
          <w:vertAlign w:val="superscript"/>
        </w:rPr>
        <w:t>th</w:t>
      </w:r>
      <w:r w:rsidR="004F26E3" w:rsidRPr="00286C0D">
        <w:t xml:space="preserve"> century (e.g. John Donne, Andrew Marvell) – unexpected, striking imagery (the metaphysical </w:t>
      </w:r>
      <w:r w:rsidR="004F26E3" w:rsidRPr="00286C0D">
        <w:rPr>
          <w:b/>
        </w:rPr>
        <w:t>conceits</w:t>
      </w:r>
      <w:r w:rsidR="004F26E3" w:rsidRPr="00286C0D">
        <w:t>); the mixture of passion and reason, of complicated feeling and emotional detachment; the love of paradox, irony, ambiguity</w:t>
      </w:r>
    </w:p>
    <w:p w14:paraId="12304301" w14:textId="77777777" w:rsidR="004F26E3" w:rsidRPr="00286C0D" w:rsidRDefault="008400AE" w:rsidP="000B0328">
      <w:pPr>
        <w:numPr>
          <w:ilvl w:val="0"/>
          <w:numId w:val="4"/>
        </w:numPr>
        <w:spacing w:before="120" w:after="120"/>
        <w:jc w:val="both"/>
      </w:pPr>
      <w:r w:rsidRPr="00286C0D">
        <w:rPr>
          <w:b/>
        </w:rPr>
        <w:t>Drama</w:t>
      </w:r>
      <w:r w:rsidRPr="00286C0D">
        <w:t xml:space="preserve"> </w:t>
      </w:r>
      <w:r w:rsidR="004F26E3" w:rsidRPr="00286C0D">
        <w:rPr>
          <w:b/>
        </w:rPr>
        <w:t xml:space="preserve">– </w:t>
      </w:r>
      <w:r w:rsidR="004F26E3" w:rsidRPr="00286C0D">
        <w:t xml:space="preserve">theatre: the dominant art of the Baroque in </w:t>
      </w:r>
      <w:smartTag w:uri="urn:schemas-microsoft-com:office:smarttags" w:element="country-region">
        <w:smartTag w:uri="urn:schemas-microsoft-com:office:smarttags" w:element="place">
          <w:r w:rsidR="004F26E3" w:rsidRPr="00286C0D">
            <w:t>England</w:t>
          </w:r>
        </w:smartTag>
      </w:smartTag>
      <w:r w:rsidR="004F26E3" w:rsidRPr="00286C0D">
        <w:t xml:space="preserve"> </w:t>
      </w:r>
    </w:p>
    <w:p w14:paraId="60873017" w14:textId="77777777" w:rsidR="004F26E3" w:rsidRPr="00286C0D" w:rsidRDefault="004F26E3" w:rsidP="000B0328">
      <w:pPr>
        <w:numPr>
          <w:ilvl w:val="0"/>
          <w:numId w:val="4"/>
        </w:numPr>
        <w:spacing w:before="120" w:after="120"/>
        <w:ind w:left="1728" w:right="720"/>
        <w:jc w:val="both"/>
      </w:pPr>
      <w:r w:rsidRPr="00286C0D">
        <w:t xml:space="preserve"> anticipation of the Baroque sensibility in the bloody </w:t>
      </w:r>
      <w:r w:rsidRPr="00286C0D">
        <w:rPr>
          <w:b/>
        </w:rPr>
        <w:t xml:space="preserve">revenge tragedy </w:t>
      </w:r>
      <w:r w:rsidRPr="00286C0D">
        <w:t>of Thomas Kyd (</w:t>
      </w:r>
      <w:r w:rsidRPr="00286C0D">
        <w:rPr>
          <w:i/>
        </w:rPr>
        <w:t>The Spanish Tragedy</w:t>
      </w:r>
      <w:r w:rsidRPr="00286C0D">
        <w:t>, 1592), in the monstrously ambitious heroes of Christopher Marlowe (</w:t>
      </w:r>
      <w:r w:rsidRPr="00286C0D">
        <w:rPr>
          <w:i/>
        </w:rPr>
        <w:t>Tamburlaine the Great</w:t>
      </w:r>
      <w:r w:rsidRPr="00286C0D">
        <w:t xml:space="preserve">, 1588; </w:t>
      </w:r>
      <w:r w:rsidRPr="00286C0D">
        <w:rPr>
          <w:i/>
        </w:rPr>
        <w:t>Doctor Faustus</w:t>
      </w:r>
      <w:r w:rsidRPr="00286C0D">
        <w:t xml:space="preserve">, </w:t>
      </w:r>
      <w:r w:rsidRPr="00286C0D">
        <w:rPr>
          <w:i/>
        </w:rPr>
        <w:t>The Jew of Malta</w:t>
      </w:r>
      <w:r w:rsidRPr="00286C0D">
        <w:t>, 1589)</w:t>
      </w:r>
    </w:p>
    <w:p w14:paraId="3D4CBB12" w14:textId="77777777" w:rsidR="004F26E3" w:rsidRPr="00286C0D" w:rsidRDefault="004F26E3" w:rsidP="000B0328">
      <w:pPr>
        <w:numPr>
          <w:ilvl w:val="0"/>
          <w:numId w:val="4"/>
        </w:numPr>
        <w:spacing w:before="120" w:after="120"/>
        <w:ind w:left="1728" w:right="720"/>
        <w:jc w:val="both"/>
      </w:pPr>
      <w:r w:rsidRPr="00286C0D">
        <w:rPr>
          <w:b/>
        </w:rPr>
        <w:t>Jacobean and Caroline drama</w:t>
      </w:r>
      <w:r w:rsidRPr="00286C0D">
        <w:t xml:space="preserve">: essentially baroque (e.g. Cyril Tourneur, </w:t>
      </w:r>
      <w:r w:rsidRPr="00286C0D">
        <w:rPr>
          <w:i/>
        </w:rPr>
        <w:t xml:space="preserve">The Revenger’s Tragedy, </w:t>
      </w:r>
      <w:r w:rsidRPr="00286C0D">
        <w:t xml:space="preserve">1607; John Webster, </w:t>
      </w:r>
      <w:r w:rsidRPr="00286C0D">
        <w:rPr>
          <w:i/>
        </w:rPr>
        <w:t xml:space="preserve">The Duchess of </w:t>
      </w:r>
      <w:proofErr w:type="spellStart"/>
      <w:r w:rsidRPr="00286C0D">
        <w:rPr>
          <w:i/>
        </w:rPr>
        <w:t>Malfi</w:t>
      </w:r>
      <w:proofErr w:type="spellEnd"/>
      <w:r w:rsidRPr="00286C0D">
        <w:t xml:space="preserve">, 1614; John Ford, </w:t>
      </w:r>
      <w:r w:rsidRPr="00286C0D">
        <w:rPr>
          <w:i/>
        </w:rPr>
        <w:t>‘Tis Pity She’s Whore</w:t>
      </w:r>
      <w:r w:rsidRPr="00286C0D">
        <w:t xml:space="preserve">, 1633) – atrocities represented on stage; sensationalism; </w:t>
      </w:r>
      <w:proofErr w:type="spellStart"/>
      <w:r w:rsidRPr="00286C0D">
        <w:t>morbidness</w:t>
      </w:r>
      <w:proofErr w:type="spellEnd"/>
      <w:r w:rsidRPr="00286C0D">
        <w:t xml:space="preserve"> (motifs like incest, insanity, rape, murder, treachery, etc.)</w:t>
      </w:r>
    </w:p>
    <w:p w14:paraId="43B17DC7" w14:textId="77777777" w:rsidR="004F26E3" w:rsidRPr="00286C0D" w:rsidRDefault="004F26E3" w:rsidP="000B0328">
      <w:pPr>
        <w:numPr>
          <w:ilvl w:val="0"/>
          <w:numId w:val="4"/>
        </w:numPr>
        <w:spacing w:before="120" w:after="120"/>
        <w:ind w:left="1728" w:right="720"/>
        <w:jc w:val="both"/>
      </w:pPr>
      <w:r w:rsidRPr="00286C0D">
        <w:rPr>
          <w:b/>
        </w:rPr>
        <w:t xml:space="preserve">Shakespeare’s Jacobean tragedies </w:t>
      </w:r>
      <w:r w:rsidRPr="00286C0D">
        <w:t>(</w:t>
      </w:r>
      <w:r w:rsidRPr="00286C0D">
        <w:rPr>
          <w:i/>
        </w:rPr>
        <w:t>Hamlet</w:t>
      </w:r>
      <w:r w:rsidRPr="00286C0D">
        <w:t xml:space="preserve">, </w:t>
      </w:r>
      <w:r w:rsidRPr="00286C0D">
        <w:rPr>
          <w:i/>
        </w:rPr>
        <w:t>Othello</w:t>
      </w:r>
      <w:r w:rsidRPr="00286C0D">
        <w:t xml:space="preserve">, </w:t>
      </w:r>
      <w:r w:rsidRPr="00286C0D">
        <w:rPr>
          <w:i/>
        </w:rPr>
        <w:t>Macbeth</w:t>
      </w:r>
      <w:r w:rsidRPr="00286C0D">
        <w:t xml:space="preserve">, </w:t>
      </w:r>
      <w:r w:rsidRPr="00286C0D">
        <w:rPr>
          <w:i/>
        </w:rPr>
        <w:t>King Lear</w:t>
      </w:r>
      <w:r w:rsidRPr="00286C0D">
        <w:t xml:space="preserve">) and also his last plays, especially </w:t>
      </w:r>
      <w:r w:rsidRPr="00286C0D">
        <w:rPr>
          <w:i/>
        </w:rPr>
        <w:t>The Tempest</w:t>
      </w:r>
      <w:r w:rsidRPr="00286C0D">
        <w:t>: influenced by the emerging Baroque sensibility – concerned with the paradoxes in the relationship appearance–reality, truth–falsehood, evil– innocence, knowledge–self-blindness, wisdom–madness, Providence–indifferent Nature/God</w:t>
      </w:r>
    </w:p>
    <w:p w14:paraId="0B3305C6" w14:textId="77777777" w:rsidR="004F26E3" w:rsidRPr="00286C0D" w:rsidRDefault="004F26E3" w:rsidP="000B0328">
      <w:pPr>
        <w:jc w:val="both"/>
      </w:pPr>
    </w:p>
    <w:p w14:paraId="3F714589" w14:textId="77777777" w:rsidR="004F26E3" w:rsidRPr="00286C0D" w:rsidRDefault="008400AE" w:rsidP="000B0328">
      <w:pPr>
        <w:jc w:val="both"/>
      </w:pPr>
      <w:r>
        <w:br w:type="page"/>
      </w:r>
    </w:p>
    <w:p w14:paraId="778572FB" w14:textId="77777777" w:rsidR="00E63F51" w:rsidRPr="00ED5768" w:rsidRDefault="008400AE" w:rsidP="000B0328">
      <w:pPr>
        <w:ind w:firstLine="720"/>
        <w:jc w:val="center"/>
        <w:rPr>
          <w:b/>
          <w:sz w:val="28"/>
          <w:szCs w:val="28"/>
        </w:rPr>
      </w:pPr>
      <w:r w:rsidRPr="00ED5768">
        <w:rPr>
          <w:b/>
          <w:sz w:val="28"/>
          <w:szCs w:val="28"/>
        </w:rPr>
        <w:lastRenderedPageBreak/>
        <w:t xml:space="preserve">II. </w:t>
      </w:r>
      <w:r w:rsidR="00AB088A" w:rsidRPr="00ED5768">
        <w:rPr>
          <w:b/>
          <w:sz w:val="28"/>
          <w:szCs w:val="28"/>
        </w:rPr>
        <w:t>SHAKESPEARE’S LYRICAL CREATION: THE SONNETS</w:t>
      </w:r>
    </w:p>
    <w:p w14:paraId="5598FBB2" w14:textId="77777777" w:rsidR="00E63F51" w:rsidRPr="00286C0D" w:rsidRDefault="00E63F51" w:rsidP="000B0328">
      <w:pPr>
        <w:ind w:firstLine="720"/>
        <w:jc w:val="both"/>
        <w:rPr>
          <w:b/>
        </w:rPr>
      </w:pPr>
    </w:p>
    <w:p w14:paraId="68FCC6E2" w14:textId="77777777" w:rsidR="00E63F51" w:rsidRPr="00286C0D" w:rsidRDefault="00E63F51" w:rsidP="000B0328">
      <w:pPr>
        <w:pStyle w:val="Heading2"/>
        <w:tabs>
          <w:tab w:val="left" w:pos="720"/>
          <w:tab w:val="left" w:pos="810"/>
        </w:tabs>
        <w:spacing w:before="0" w:beforeAutospacing="0" w:after="0" w:afterAutospacing="0"/>
        <w:ind w:firstLine="720"/>
        <w:jc w:val="both"/>
        <w:rPr>
          <w:b w:val="0"/>
          <w:sz w:val="24"/>
          <w:szCs w:val="24"/>
        </w:rPr>
      </w:pPr>
      <w:r w:rsidRPr="00286C0D">
        <w:rPr>
          <w:b w:val="0"/>
          <w:sz w:val="24"/>
          <w:szCs w:val="24"/>
        </w:rPr>
        <w:t xml:space="preserve">The term </w:t>
      </w:r>
      <w:r w:rsidRPr="00286C0D">
        <w:rPr>
          <w:b w:val="0"/>
          <w:i/>
          <w:sz w:val="24"/>
          <w:szCs w:val="24"/>
        </w:rPr>
        <w:t>sonnet</w:t>
      </w:r>
      <w:r w:rsidRPr="00286C0D">
        <w:rPr>
          <w:b w:val="0"/>
          <w:sz w:val="24"/>
          <w:szCs w:val="24"/>
        </w:rPr>
        <w:t xml:space="preserve"> derives from the Italian </w:t>
      </w:r>
      <w:proofErr w:type="spellStart"/>
      <w:r w:rsidRPr="00286C0D">
        <w:rPr>
          <w:b w:val="0"/>
          <w:i/>
          <w:sz w:val="24"/>
          <w:szCs w:val="24"/>
        </w:rPr>
        <w:t>sonetto</w:t>
      </w:r>
      <w:proofErr w:type="spellEnd"/>
      <w:r w:rsidRPr="00286C0D">
        <w:rPr>
          <w:b w:val="0"/>
          <w:sz w:val="24"/>
          <w:szCs w:val="24"/>
        </w:rPr>
        <w:t xml:space="preserve">, meaning “a little sound” or “song”. The original sonnet consists of 14 lines, usually in iambic pentameter, with considerable variations in the rhyme scheme. The earliest form, which came to be called the </w:t>
      </w:r>
      <w:r w:rsidRPr="00286C0D">
        <w:rPr>
          <w:i/>
          <w:sz w:val="24"/>
          <w:szCs w:val="24"/>
        </w:rPr>
        <w:t>Petrarchan sonnet</w:t>
      </w:r>
      <w:r w:rsidRPr="00286C0D">
        <w:rPr>
          <w:b w:val="0"/>
          <w:sz w:val="24"/>
          <w:szCs w:val="24"/>
        </w:rPr>
        <w:t xml:space="preserve">, comprised an </w:t>
      </w:r>
      <w:r w:rsidRPr="00286C0D">
        <w:rPr>
          <w:b w:val="0"/>
          <w:i/>
          <w:sz w:val="24"/>
          <w:szCs w:val="24"/>
        </w:rPr>
        <w:t>octave</w:t>
      </w:r>
      <w:r w:rsidRPr="00286C0D">
        <w:rPr>
          <w:b w:val="0"/>
          <w:sz w:val="24"/>
          <w:szCs w:val="24"/>
        </w:rPr>
        <w:t xml:space="preserve"> (or two quatrains) rhyming </w:t>
      </w:r>
      <w:proofErr w:type="spellStart"/>
      <w:r w:rsidRPr="00286C0D">
        <w:rPr>
          <w:b w:val="0"/>
          <w:sz w:val="24"/>
          <w:szCs w:val="24"/>
        </w:rPr>
        <w:t>abbaabba</w:t>
      </w:r>
      <w:proofErr w:type="spellEnd"/>
      <w:r w:rsidRPr="00286C0D">
        <w:rPr>
          <w:b w:val="0"/>
          <w:sz w:val="24"/>
          <w:szCs w:val="24"/>
        </w:rPr>
        <w:t xml:space="preserve">, and a </w:t>
      </w:r>
      <w:r w:rsidRPr="00286C0D">
        <w:rPr>
          <w:b w:val="0"/>
          <w:i/>
          <w:sz w:val="24"/>
          <w:szCs w:val="24"/>
        </w:rPr>
        <w:t>sestet</w:t>
      </w:r>
      <w:r w:rsidRPr="00286C0D">
        <w:rPr>
          <w:b w:val="0"/>
          <w:sz w:val="24"/>
          <w:szCs w:val="24"/>
        </w:rPr>
        <w:t xml:space="preserve"> (or two tercets) with a varying arrangement of two or three other rhymes. The Petrarchan sonnet was first brought to </w:t>
      </w:r>
      <w:smartTag w:uri="urn:schemas-microsoft-com:office:smarttags" w:element="country-region">
        <w:r w:rsidRPr="00286C0D">
          <w:rPr>
            <w:b w:val="0"/>
            <w:sz w:val="24"/>
            <w:szCs w:val="24"/>
          </w:rPr>
          <w:t>England</w:t>
        </w:r>
      </w:smartTag>
      <w:r w:rsidRPr="00286C0D">
        <w:rPr>
          <w:b w:val="0"/>
          <w:sz w:val="24"/>
          <w:szCs w:val="24"/>
        </w:rPr>
        <w:t xml:space="preserve"> by Sir</w:t>
      </w:r>
      <w:r w:rsidRPr="00286C0D">
        <w:rPr>
          <w:sz w:val="24"/>
          <w:szCs w:val="24"/>
        </w:rPr>
        <w:t xml:space="preserve"> </w:t>
      </w:r>
      <w:r w:rsidRPr="00286C0D">
        <w:rPr>
          <w:bCs w:val="0"/>
          <w:sz w:val="24"/>
          <w:szCs w:val="24"/>
        </w:rPr>
        <w:t>Thomas Wyatt</w:t>
      </w:r>
      <w:r w:rsidRPr="00286C0D">
        <w:rPr>
          <w:sz w:val="24"/>
          <w:szCs w:val="24"/>
        </w:rPr>
        <w:t xml:space="preserve"> </w:t>
      </w:r>
      <w:r w:rsidRPr="00286C0D">
        <w:rPr>
          <w:b w:val="0"/>
          <w:sz w:val="24"/>
          <w:szCs w:val="24"/>
        </w:rPr>
        <w:t xml:space="preserve">(1503 –1542) as early as 1527, after he had been on a diplomatic mission in </w:t>
      </w:r>
      <w:smartTag w:uri="urn:schemas-microsoft-com:office:smarttags" w:element="country-region">
        <w:smartTag w:uri="urn:schemas-microsoft-com:office:smarttags" w:element="place">
          <w:r w:rsidRPr="00286C0D">
            <w:rPr>
              <w:b w:val="0"/>
              <w:sz w:val="24"/>
              <w:szCs w:val="24"/>
            </w:rPr>
            <w:t>Italy</w:t>
          </w:r>
        </w:smartTag>
      </w:smartTag>
      <w:r w:rsidRPr="00286C0D">
        <w:rPr>
          <w:b w:val="0"/>
          <w:sz w:val="24"/>
          <w:szCs w:val="24"/>
        </w:rPr>
        <w:t xml:space="preserve"> on behalf of King Henry VIII. He operated some formal changes, keeping the two quatrains but organizing the sestet into another quartet and a final couplet. </w:t>
      </w:r>
      <w:r w:rsidRPr="00286C0D">
        <w:rPr>
          <w:sz w:val="24"/>
          <w:szCs w:val="24"/>
        </w:rPr>
        <w:t xml:space="preserve">Henry Howard, Earl of </w:t>
      </w:r>
      <w:smartTag w:uri="urn:schemas-microsoft-com:office:smarttags" w:element="place">
        <w:r w:rsidRPr="00286C0D">
          <w:rPr>
            <w:sz w:val="24"/>
            <w:szCs w:val="24"/>
          </w:rPr>
          <w:t>Surrey</w:t>
        </w:r>
      </w:smartTag>
      <w:r w:rsidRPr="00286C0D">
        <w:rPr>
          <w:b w:val="0"/>
          <w:sz w:val="24"/>
          <w:szCs w:val="24"/>
        </w:rPr>
        <w:t xml:space="preserve"> (1517-1547), in  his turn, adopted a more convenient formula, consisting also of three quatrains and a couplet, but having the rhyme pattern </w:t>
      </w:r>
      <w:proofErr w:type="spellStart"/>
      <w:r w:rsidRPr="00286C0D">
        <w:rPr>
          <w:b w:val="0"/>
          <w:sz w:val="24"/>
          <w:szCs w:val="24"/>
        </w:rPr>
        <w:t>abab</w:t>
      </w:r>
      <w:proofErr w:type="spellEnd"/>
      <w:r w:rsidRPr="00286C0D">
        <w:rPr>
          <w:b w:val="0"/>
          <w:sz w:val="24"/>
          <w:szCs w:val="24"/>
        </w:rPr>
        <w:t xml:space="preserve"> </w:t>
      </w:r>
      <w:proofErr w:type="spellStart"/>
      <w:r w:rsidRPr="00286C0D">
        <w:rPr>
          <w:b w:val="0"/>
          <w:sz w:val="24"/>
          <w:szCs w:val="24"/>
        </w:rPr>
        <w:t>cdcd</w:t>
      </w:r>
      <w:proofErr w:type="spellEnd"/>
      <w:r w:rsidRPr="00286C0D">
        <w:rPr>
          <w:b w:val="0"/>
          <w:sz w:val="24"/>
          <w:szCs w:val="24"/>
        </w:rPr>
        <w:t xml:space="preserve"> </w:t>
      </w:r>
      <w:proofErr w:type="spellStart"/>
      <w:r w:rsidRPr="00286C0D">
        <w:rPr>
          <w:b w:val="0"/>
          <w:sz w:val="24"/>
          <w:szCs w:val="24"/>
        </w:rPr>
        <w:t>efef</w:t>
      </w:r>
      <w:proofErr w:type="spellEnd"/>
      <w:r w:rsidRPr="00286C0D">
        <w:rPr>
          <w:b w:val="0"/>
          <w:sz w:val="24"/>
          <w:szCs w:val="24"/>
        </w:rPr>
        <w:t xml:space="preserve"> gg. Thus, the initial difficulties, which forced the poet to work within no more than 4 or 5 rhymes, would be solved, the main constraints now being concision and stylistic brilliance.</w:t>
      </w:r>
    </w:p>
    <w:p w14:paraId="4466C988" w14:textId="77777777" w:rsidR="00E63F51" w:rsidRPr="00286C0D" w:rsidRDefault="00E63F51" w:rsidP="000B0328">
      <w:pPr>
        <w:pStyle w:val="Heading2"/>
        <w:spacing w:before="0" w:beforeAutospacing="0" w:after="0" w:afterAutospacing="0"/>
        <w:ind w:firstLine="720"/>
        <w:jc w:val="both"/>
        <w:rPr>
          <w:b w:val="0"/>
          <w:sz w:val="24"/>
          <w:szCs w:val="24"/>
        </w:rPr>
      </w:pPr>
      <w:r w:rsidRPr="00286C0D">
        <w:rPr>
          <w:b w:val="0"/>
          <w:sz w:val="24"/>
          <w:szCs w:val="24"/>
        </w:rPr>
        <w:t xml:space="preserve">The one who confers to the sonnet its authority as dominant literary species in the Renaissance was Sir </w:t>
      </w:r>
      <w:r w:rsidRPr="00286C0D">
        <w:rPr>
          <w:sz w:val="24"/>
          <w:szCs w:val="24"/>
        </w:rPr>
        <w:t>Philip Sidney</w:t>
      </w:r>
      <w:r w:rsidRPr="00286C0D">
        <w:rPr>
          <w:b w:val="0"/>
          <w:sz w:val="24"/>
          <w:szCs w:val="24"/>
        </w:rPr>
        <w:t xml:space="preserve">, whose sequence of sonnets </w:t>
      </w:r>
      <w:r w:rsidRPr="00286C0D">
        <w:rPr>
          <w:i/>
          <w:sz w:val="24"/>
          <w:szCs w:val="24"/>
        </w:rPr>
        <w:t>Astrophel and Stella</w:t>
      </w:r>
      <w:r w:rsidRPr="00286C0D">
        <w:rPr>
          <w:b w:val="0"/>
          <w:sz w:val="24"/>
          <w:szCs w:val="24"/>
        </w:rPr>
        <w:t xml:space="preserve"> (1591) is the first thing of this kind in England.</w:t>
      </w:r>
    </w:p>
    <w:p w14:paraId="364E42CB" w14:textId="77777777" w:rsidR="00E63F51" w:rsidRPr="00286C0D" w:rsidRDefault="00E63F51" w:rsidP="000B0328">
      <w:pPr>
        <w:pStyle w:val="Heading2"/>
        <w:spacing w:before="0" w:beforeAutospacing="0" w:after="0" w:afterAutospacing="0"/>
        <w:ind w:firstLine="720"/>
        <w:jc w:val="both"/>
        <w:rPr>
          <w:b w:val="0"/>
          <w:sz w:val="24"/>
          <w:szCs w:val="24"/>
        </w:rPr>
      </w:pPr>
      <w:r w:rsidRPr="00286C0D">
        <w:rPr>
          <w:b w:val="0"/>
          <w:sz w:val="24"/>
          <w:szCs w:val="24"/>
        </w:rPr>
        <w:t xml:space="preserve">Yet, it was </w:t>
      </w:r>
      <w:r w:rsidRPr="00286C0D">
        <w:rPr>
          <w:sz w:val="24"/>
          <w:szCs w:val="24"/>
        </w:rPr>
        <w:t xml:space="preserve">Shakespeare </w:t>
      </w:r>
      <w:r w:rsidRPr="00286C0D">
        <w:rPr>
          <w:b w:val="0"/>
          <w:sz w:val="24"/>
          <w:szCs w:val="24"/>
        </w:rPr>
        <w:t>who brought this form of poetry to perfection, in a series of 154 sonnets where the recurrence of themes provides a greater unity and which is the expression both of the author’s genius and of the sensibility of the age.</w:t>
      </w:r>
    </w:p>
    <w:p w14:paraId="73653E29" w14:textId="77777777" w:rsidR="00E63F51" w:rsidRPr="00286C0D" w:rsidRDefault="00E63F51" w:rsidP="000B0328">
      <w:pPr>
        <w:pStyle w:val="Heading2"/>
        <w:spacing w:before="0" w:beforeAutospacing="0" w:after="0" w:afterAutospacing="0"/>
        <w:ind w:firstLine="720"/>
        <w:jc w:val="both"/>
        <w:rPr>
          <w:b w:val="0"/>
          <w:sz w:val="24"/>
          <w:szCs w:val="24"/>
        </w:rPr>
      </w:pPr>
      <w:r w:rsidRPr="00286C0D">
        <w:rPr>
          <w:b w:val="0"/>
          <w:sz w:val="24"/>
          <w:szCs w:val="24"/>
        </w:rPr>
        <w:t xml:space="preserve">It seems that the Sonnets are Shakespeare’s first lyrical poems, written before 1594. They were not printed immediately, but circulated among friends. In 1609, 154 sonnets were gathered in a volume printed apparently without Shakespeare’s permission, by </w:t>
      </w:r>
      <w:r w:rsidRPr="00286C0D">
        <w:rPr>
          <w:sz w:val="24"/>
          <w:szCs w:val="24"/>
        </w:rPr>
        <w:t>Thomas Thorpe</w:t>
      </w:r>
      <w:r w:rsidRPr="00286C0D">
        <w:rPr>
          <w:b w:val="0"/>
          <w:sz w:val="24"/>
          <w:szCs w:val="24"/>
        </w:rPr>
        <w:t>. The volume opened with a dedication which has for a long time constituted a mystery for researchers:</w:t>
      </w:r>
    </w:p>
    <w:p w14:paraId="0E0E91A0"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 xml:space="preserve">To the </w:t>
      </w:r>
      <w:proofErr w:type="spellStart"/>
      <w:r w:rsidRPr="00286C0D">
        <w:rPr>
          <w:b w:val="0"/>
          <w:i/>
          <w:sz w:val="24"/>
          <w:szCs w:val="24"/>
        </w:rPr>
        <w:t>onlie</w:t>
      </w:r>
      <w:proofErr w:type="spellEnd"/>
      <w:r w:rsidRPr="00286C0D">
        <w:rPr>
          <w:b w:val="0"/>
          <w:i/>
          <w:sz w:val="24"/>
          <w:szCs w:val="24"/>
        </w:rPr>
        <w:t xml:space="preserve"> begetter of</w:t>
      </w:r>
    </w:p>
    <w:p w14:paraId="5FF55BCC"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these ensuing sonnets,</w:t>
      </w:r>
    </w:p>
    <w:p w14:paraId="62CF958C"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 xml:space="preserve">Mr. W.H. all </w:t>
      </w:r>
      <w:proofErr w:type="spellStart"/>
      <w:r w:rsidRPr="00286C0D">
        <w:rPr>
          <w:b w:val="0"/>
          <w:i/>
          <w:sz w:val="24"/>
          <w:szCs w:val="24"/>
        </w:rPr>
        <w:t>hapinesse</w:t>
      </w:r>
      <w:proofErr w:type="spellEnd"/>
    </w:p>
    <w:p w14:paraId="50A9000A"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 xml:space="preserve">and that </w:t>
      </w:r>
      <w:proofErr w:type="spellStart"/>
      <w:r w:rsidRPr="00286C0D">
        <w:rPr>
          <w:b w:val="0"/>
          <w:i/>
          <w:sz w:val="24"/>
          <w:szCs w:val="24"/>
        </w:rPr>
        <w:t>eternitie</w:t>
      </w:r>
      <w:proofErr w:type="spellEnd"/>
    </w:p>
    <w:p w14:paraId="7E7353D9"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promised</w:t>
      </w:r>
    </w:p>
    <w:p w14:paraId="2964B254"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by</w:t>
      </w:r>
    </w:p>
    <w:p w14:paraId="171A1C28"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our ever-living poet</w:t>
      </w:r>
    </w:p>
    <w:p w14:paraId="5FB6E3A0" w14:textId="77777777" w:rsidR="00E63F51" w:rsidRPr="00286C0D" w:rsidRDefault="00E63F51" w:rsidP="000B0328">
      <w:pPr>
        <w:pStyle w:val="Heading2"/>
        <w:spacing w:before="0" w:beforeAutospacing="0" w:after="0" w:afterAutospacing="0"/>
        <w:ind w:firstLine="720"/>
        <w:jc w:val="center"/>
        <w:rPr>
          <w:b w:val="0"/>
          <w:i/>
          <w:sz w:val="24"/>
          <w:szCs w:val="24"/>
        </w:rPr>
      </w:pPr>
      <w:proofErr w:type="spellStart"/>
      <w:r w:rsidRPr="00286C0D">
        <w:rPr>
          <w:b w:val="0"/>
          <w:i/>
          <w:sz w:val="24"/>
          <w:szCs w:val="24"/>
        </w:rPr>
        <w:t>wisheth</w:t>
      </w:r>
      <w:proofErr w:type="spellEnd"/>
    </w:p>
    <w:p w14:paraId="06475AB4"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the well-wishing</w:t>
      </w:r>
    </w:p>
    <w:p w14:paraId="7A6F5C3E"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 xml:space="preserve">adventurer in </w:t>
      </w:r>
    </w:p>
    <w:p w14:paraId="1D32A0D9"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 xml:space="preserve">setting </w:t>
      </w:r>
    </w:p>
    <w:p w14:paraId="3A517515"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forth</w:t>
      </w:r>
    </w:p>
    <w:p w14:paraId="62056EB5" w14:textId="77777777" w:rsidR="00E63F51" w:rsidRPr="00286C0D" w:rsidRDefault="00E63F51" w:rsidP="000B0328">
      <w:pPr>
        <w:pStyle w:val="Heading2"/>
        <w:spacing w:before="0" w:beforeAutospacing="0" w:after="0" w:afterAutospacing="0"/>
        <w:ind w:firstLine="720"/>
        <w:jc w:val="center"/>
        <w:rPr>
          <w:b w:val="0"/>
          <w:i/>
          <w:sz w:val="24"/>
          <w:szCs w:val="24"/>
        </w:rPr>
      </w:pPr>
      <w:r w:rsidRPr="00286C0D">
        <w:rPr>
          <w:b w:val="0"/>
          <w:i/>
          <w:sz w:val="24"/>
          <w:szCs w:val="24"/>
        </w:rPr>
        <w:tab/>
      </w:r>
      <w:r w:rsidRPr="00286C0D">
        <w:rPr>
          <w:b w:val="0"/>
          <w:i/>
          <w:sz w:val="24"/>
          <w:szCs w:val="24"/>
        </w:rPr>
        <w:tab/>
        <w:t>T.T.</w:t>
      </w:r>
    </w:p>
    <w:p w14:paraId="05750BEB" w14:textId="77777777" w:rsidR="00E63F51" w:rsidRPr="00286C0D" w:rsidRDefault="00E63F51" w:rsidP="000B0328">
      <w:pPr>
        <w:ind w:firstLine="720"/>
        <w:jc w:val="both"/>
      </w:pPr>
      <w:r w:rsidRPr="00286C0D">
        <w:t xml:space="preserve">Some critics consider the mysterious </w:t>
      </w:r>
      <w:r w:rsidRPr="00286C0D">
        <w:rPr>
          <w:b/>
        </w:rPr>
        <w:t>W.H.</w:t>
      </w:r>
      <w:r w:rsidRPr="00286C0D">
        <w:t xml:space="preserve"> to be either </w:t>
      </w:r>
      <w:r w:rsidRPr="00286C0D">
        <w:rPr>
          <w:b/>
        </w:rPr>
        <w:t>William Herbert, Earl of Pembroke</w:t>
      </w:r>
      <w:r w:rsidRPr="00286C0D">
        <w:t xml:space="preserve">, or </w:t>
      </w:r>
      <w:r w:rsidRPr="00286C0D">
        <w:rPr>
          <w:b/>
        </w:rPr>
        <w:t xml:space="preserve">Henry </w:t>
      </w:r>
      <w:proofErr w:type="spellStart"/>
      <w:r w:rsidRPr="00286C0D">
        <w:rPr>
          <w:b/>
        </w:rPr>
        <w:t>Wriothesly</w:t>
      </w:r>
      <w:proofErr w:type="spellEnd"/>
      <w:r w:rsidRPr="00286C0D">
        <w:rPr>
          <w:b/>
        </w:rPr>
        <w:t>, Earl of Southampton</w:t>
      </w:r>
      <w:r w:rsidRPr="00286C0D">
        <w:t xml:space="preserve">, both of them patrons of the poet. The confusion is increased by the fact that the term “begetter” may mean either “creator” or “inspirer”, or “procurer”, “obtainer”. If read with the first meaning, either of the two young aristocrats may be the handsome youth that Shakespeare praises in the first 126 sonnets. However, there are critics who maintain that W.H. actually refers </w:t>
      </w:r>
      <w:proofErr w:type="spellStart"/>
      <w:r w:rsidRPr="00286C0D">
        <w:t>o</w:t>
      </w:r>
      <w:proofErr w:type="spellEnd"/>
      <w:r w:rsidRPr="00286C0D">
        <w:t xml:space="preserve"> the person who procured the manuscript for Thorpe – a certain William Hall.</w:t>
      </w:r>
    </w:p>
    <w:p w14:paraId="7656FB01" w14:textId="77777777" w:rsidR="00E63F51" w:rsidRPr="00286C0D" w:rsidRDefault="00E63F51" w:rsidP="000B0328">
      <w:pPr>
        <w:ind w:firstLine="720"/>
        <w:jc w:val="both"/>
      </w:pPr>
      <w:r w:rsidRPr="00286C0D">
        <w:t>Sonnets 127 to 152 are addressed to an equally mysterious character, a woman, referred to by literary historians as T</w:t>
      </w:r>
      <w:r w:rsidRPr="00286C0D">
        <w:rPr>
          <w:b/>
        </w:rPr>
        <w:t>he Dark Lady</w:t>
      </w:r>
      <w:r w:rsidRPr="00286C0D">
        <w:t xml:space="preserve">. There are several suppositions as to her identity, too: she could have been a certain </w:t>
      </w:r>
      <w:r w:rsidRPr="00286C0D">
        <w:rPr>
          <w:b/>
        </w:rPr>
        <w:t>Mary Fitton</w:t>
      </w:r>
      <w:r w:rsidRPr="00286C0D">
        <w:t xml:space="preserve">, a maid-in-waiting to the Queen, reported to have been forced to leave the Court when her affair with the Earl of Pembroke was discovered, </w:t>
      </w:r>
      <w:r w:rsidRPr="00286C0D">
        <w:lastRenderedPageBreak/>
        <w:t xml:space="preserve">or a </w:t>
      </w:r>
      <w:r w:rsidRPr="00286C0D">
        <w:rPr>
          <w:b/>
        </w:rPr>
        <w:t>Mrs. Davenant</w:t>
      </w:r>
      <w:r w:rsidRPr="00286C0D">
        <w:t xml:space="preserve">, a beautiful and coquettish young woman whom Shakespeare is supposed to have met during his tours. In 1973, Professor A.L. </w:t>
      </w:r>
      <w:proofErr w:type="spellStart"/>
      <w:r w:rsidRPr="00286C0D">
        <w:t>Rowse</w:t>
      </w:r>
      <w:proofErr w:type="spellEnd"/>
      <w:r w:rsidRPr="00286C0D">
        <w:t xml:space="preserve"> claimed to reveal the real identity of the dark Lady in the person of </w:t>
      </w:r>
      <w:r w:rsidRPr="00286C0D">
        <w:rPr>
          <w:b/>
        </w:rPr>
        <w:t>Emilia Bassano</w:t>
      </w:r>
      <w:r w:rsidRPr="00286C0D">
        <w:t>, the daughter of an Italian musician at Court. This hypothesis is rendered inconsistent by the fact that Emilia Bassano was actually known not to be dark.</w:t>
      </w:r>
    </w:p>
    <w:p w14:paraId="01E83DE4" w14:textId="77777777" w:rsidR="00E63F51" w:rsidRPr="00286C0D" w:rsidRDefault="00E63F51" w:rsidP="000B0328">
      <w:pPr>
        <w:ind w:firstLine="720"/>
        <w:jc w:val="both"/>
      </w:pPr>
      <w:r w:rsidRPr="00286C0D">
        <w:t xml:space="preserve">Another debatable problem related to Shakespeare’s sequence of sonnets is their actual order. As they were published without Shakespeare’s consent, the order was established by the editor and we might suppose that reading them in a different order would bring into new relief themes, events and attitudes, and new leading ideas might appear and guide us through the “story” that the sonnets tell. However, a number of critics find this issue irrelevant, on account of the fact that they produce a unitary impression wherever the reading should start. As in the case of the </w:t>
      </w:r>
      <w:r w:rsidRPr="00286C0D">
        <w:rPr>
          <w:i/>
        </w:rPr>
        <w:t>Psalms</w:t>
      </w:r>
      <w:r w:rsidRPr="00286C0D">
        <w:t>, for instance, their present order is already a matter of cultural tradition and it yields its share of beauty and significance, without preventing the reader from new associations and personal interpretations.</w:t>
      </w:r>
    </w:p>
    <w:p w14:paraId="459B164A" w14:textId="77777777" w:rsidR="00E63F51" w:rsidRPr="00286C0D" w:rsidRDefault="00E63F51" w:rsidP="000B0328">
      <w:pPr>
        <w:ind w:firstLine="720"/>
        <w:jc w:val="both"/>
      </w:pPr>
      <w:r w:rsidRPr="00286C0D">
        <w:t xml:space="preserve">Several thematic threads run through the Sonnets. </w:t>
      </w:r>
      <w:r w:rsidRPr="00286C0D">
        <w:rPr>
          <w:b/>
        </w:rPr>
        <w:t>Love</w:t>
      </w:r>
      <w:r w:rsidRPr="00286C0D">
        <w:t xml:space="preserve"> is the all-pervading theme, as it was through the whole sonnet production of the Renaissance. Only that, with Shakespeare, </w:t>
      </w:r>
      <w:r w:rsidRPr="00286C0D">
        <w:rPr>
          <w:b/>
        </w:rPr>
        <w:t>friendship</w:t>
      </w:r>
      <w:r w:rsidRPr="00286C0D">
        <w:t xml:space="preserve"> is more valuable than love. Friendship, just like love, can offer moments of ecstasy, but also of jealousy, as in Sonnet 42:</w:t>
      </w:r>
    </w:p>
    <w:p w14:paraId="69B2F325" w14:textId="77777777" w:rsidR="00E63F51" w:rsidRPr="00286C0D" w:rsidRDefault="00E63F51" w:rsidP="000B0328">
      <w:pPr>
        <w:ind w:firstLine="720"/>
        <w:jc w:val="both"/>
      </w:pPr>
      <w:r w:rsidRPr="00286C0D">
        <w:t>That thou hast her, it is not all my grief,</w:t>
      </w:r>
    </w:p>
    <w:p w14:paraId="1126B041" w14:textId="77777777" w:rsidR="00E63F51" w:rsidRPr="00286C0D" w:rsidRDefault="00E63F51" w:rsidP="000B0328">
      <w:pPr>
        <w:ind w:firstLine="720"/>
        <w:jc w:val="both"/>
      </w:pPr>
      <w:r w:rsidRPr="00286C0D">
        <w:t xml:space="preserve">And yet it may be said I </w:t>
      </w:r>
      <w:proofErr w:type="spellStart"/>
      <w:r w:rsidRPr="00286C0D">
        <w:t>lov’d</w:t>
      </w:r>
      <w:proofErr w:type="spellEnd"/>
      <w:r w:rsidRPr="00286C0D">
        <w:t xml:space="preserve"> her dearly;</w:t>
      </w:r>
    </w:p>
    <w:p w14:paraId="144470FA" w14:textId="77777777" w:rsidR="00E63F51" w:rsidRPr="00286C0D" w:rsidRDefault="00E63F51" w:rsidP="000B0328">
      <w:pPr>
        <w:ind w:firstLine="720"/>
        <w:jc w:val="both"/>
      </w:pPr>
      <w:r w:rsidRPr="00286C0D">
        <w:t>That she hath thee, is of my wailing chief,</w:t>
      </w:r>
    </w:p>
    <w:p w14:paraId="20AEE59D" w14:textId="77777777" w:rsidR="00E63F51" w:rsidRPr="00286C0D" w:rsidRDefault="00E63F51" w:rsidP="000B0328">
      <w:pPr>
        <w:ind w:firstLine="720"/>
        <w:jc w:val="both"/>
      </w:pPr>
      <w:r w:rsidRPr="00286C0D">
        <w:t>A loss in love that touches me more nearly.</w:t>
      </w:r>
    </w:p>
    <w:p w14:paraId="70AB73C0" w14:textId="77777777" w:rsidR="00E63F51" w:rsidRPr="00286C0D" w:rsidRDefault="00E63F51" w:rsidP="000B0328">
      <w:pPr>
        <w:ind w:firstLine="720"/>
        <w:jc w:val="both"/>
      </w:pPr>
      <w:r w:rsidRPr="00286C0D">
        <w:t xml:space="preserve">The deep feeling of attachment to the young man whom he addresses, a feeling which he actually calls love, is doubled by an unbounded admiration for the uncommon beauty of his friend. The first 19 sonnets celebrate </w:t>
      </w:r>
      <w:r w:rsidRPr="00286C0D">
        <w:rPr>
          <w:b/>
        </w:rPr>
        <w:t>beauty</w:t>
      </w:r>
      <w:r w:rsidRPr="00286C0D">
        <w:t xml:space="preserve"> as a miracle of nature and urge the friend to beget descendants who should inherit, and thus perpetuate, his beauty:</w:t>
      </w:r>
    </w:p>
    <w:p w14:paraId="7C848408" w14:textId="77777777" w:rsidR="00E63F51" w:rsidRPr="00286C0D" w:rsidRDefault="00E63F51" w:rsidP="000B0328">
      <w:pPr>
        <w:ind w:firstLine="720"/>
        <w:jc w:val="both"/>
      </w:pPr>
      <w:r w:rsidRPr="00286C0D">
        <w:t>Then let not winter’s ragged hand deface</w:t>
      </w:r>
    </w:p>
    <w:p w14:paraId="02CA2DB5" w14:textId="77777777" w:rsidR="00E63F51" w:rsidRPr="00286C0D" w:rsidRDefault="00E63F51" w:rsidP="000B0328">
      <w:pPr>
        <w:ind w:firstLine="720"/>
        <w:jc w:val="both"/>
      </w:pPr>
      <w:r w:rsidRPr="00286C0D">
        <w:t>In thee thy summer, ere thou be distilled:</w:t>
      </w:r>
    </w:p>
    <w:p w14:paraId="2148238A" w14:textId="77777777" w:rsidR="00E63F51" w:rsidRPr="00286C0D" w:rsidRDefault="00E63F51" w:rsidP="000B0328">
      <w:pPr>
        <w:ind w:firstLine="720"/>
        <w:jc w:val="both"/>
      </w:pPr>
      <w:r w:rsidRPr="00286C0D">
        <w:t>Make sweet some vial; treasure thou some place</w:t>
      </w:r>
    </w:p>
    <w:p w14:paraId="6788341C" w14:textId="77777777" w:rsidR="00E63F51" w:rsidRPr="00286C0D" w:rsidRDefault="00E63F51" w:rsidP="000B0328">
      <w:pPr>
        <w:ind w:firstLine="720"/>
        <w:jc w:val="both"/>
      </w:pPr>
      <w:r w:rsidRPr="00286C0D">
        <w:t>With beauty’s treasure, ere it be self-killed. (Sonnet 6)</w:t>
      </w:r>
    </w:p>
    <w:p w14:paraId="6F43F1E2" w14:textId="77777777" w:rsidR="00E63F51" w:rsidRPr="00286C0D" w:rsidRDefault="00E63F51" w:rsidP="000B0328">
      <w:pPr>
        <w:ind w:firstLine="720"/>
        <w:jc w:val="both"/>
      </w:pPr>
      <w:r w:rsidRPr="00286C0D">
        <w:t xml:space="preserve">But human beauty is doomed to decay, and the theme of its </w:t>
      </w:r>
      <w:r w:rsidRPr="00286C0D">
        <w:rPr>
          <w:b/>
        </w:rPr>
        <w:t>ephemerality</w:t>
      </w:r>
      <w:r w:rsidRPr="00286C0D">
        <w:t xml:space="preserve"> is intertwined with another one: </w:t>
      </w:r>
      <w:r w:rsidRPr="00286C0D">
        <w:rPr>
          <w:b/>
        </w:rPr>
        <w:t>the eternity of art</w:t>
      </w:r>
      <w:r w:rsidRPr="00286C0D">
        <w:t>, the everlasting power of his verse. Shakespeare lives the obsession of time and its destructive force (Sonnet 19: “swift-footed Time”; “Devouring Time”); he is often haunted by the thought of old age and death (Sonnet 71, 73). The only consolation is the perennial quality of art, its capacity of giving eternal shape to mortal beauty.</w:t>
      </w:r>
    </w:p>
    <w:p w14:paraId="1CA35188" w14:textId="77777777" w:rsidR="00E63F51" w:rsidRPr="00286C0D" w:rsidRDefault="00E63F51" w:rsidP="000B0328">
      <w:pPr>
        <w:ind w:firstLine="720"/>
        <w:jc w:val="both"/>
      </w:pPr>
      <w:r w:rsidRPr="00286C0D">
        <w:t>His friendship with his handsome patron has its tribulations. As early as Sonnet 33, for instance, some disappointment is hinted at through an elaborate metaphor of the sun being clouded. He and his friend are apparently rivals in their love for the same woman (Sonnets 41, 42, 43), and he somehow feels that he is the one who gives everything without receiving anything in return. In Sonnet 80, a rival poet appears, to whom his friend seems to offer his sympathy and praise and who might replace him in his friend’s heart. There is a moment when he believes that parting is preferable (Sonnet 87) – we infer from Sonnet 110 that he wandered through the country with his company of actors. Absence only proved the genuineness and constancy of his love.</w:t>
      </w:r>
    </w:p>
    <w:p w14:paraId="407B8D92" w14:textId="77777777" w:rsidR="00E63F51" w:rsidRPr="00286C0D" w:rsidRDefault="00E63F51" w:rsidP="000B0328">
      <w:pPr>
        <w:ind w:firstLine="720"/>
        <w:jc w:val="both"/>
      </w:pPr>
      <w:r w:rsidRPr="00286C0D">
        <w:t xml:space="preserve">There is no monotony in the sequence of sonnets, although themes and motifs recur. They embrace a broad horizon, being not only the key with which Shakespeare unlocked his heart, </w:t>
      </w:r>
      <w:proofErr w:type="spellStart"/>
      <w:r w:rsidRPr="00286C0D">
        <w:t>bu</w:t>
      </w:r>
      <w:proofErr w:type="spellEnd"/>
      <w:r w:rsidRPr="00286C0D">
        <w:t xml:space="preserve"> also a subtle echo of contemporary social and literary life. We find him disgusted with injustice, stupidity, falseness and corruption, in Sonnet 66, or irritated by the fashion of </w:t>
      </w:r>
      <w:r w:rsidRPr="00286C0D">
        <w:lastRenderedPageBreak/>
        <w:t>his time, which falsified natural beauty (Sonnet 68), or we find him commenting on his own art and referring it to the new trends (Sonnet 76):</w:t>
      </w:r>
    </w:p>
    <w:p w14:paraId="5EF2F899" w14:textId="77777777" w:rsidR="00E63F51" w:rsidRPr="00286C0D" w:rsidRDefault="00E63F51" w:rsidP="000B0328">
      <w:pPr>
        <w:ind w:firstLine="720"/>
        <w:jc w:val="both"/>
      </w:pPr>
      <w:r w:rsidRPr="00286C0D">
        <w:t>Why is my verse so barren of new pride,</w:t>
      </w:r>
    </w:p>
    <w:p w14:paraId="2A37E844" w14:textId="77777777" w:rsidR="00E63F51" w:rsidRPr="00286C0D" w:rsidRDefault="00E63F51" w:rsidP="000B0328">
      <w:pPr>
        <w:ind w:firstLine="720"/>
        <w:jc w:val="both"/>
      </w:pPr>
      <w:r w:rsidRPr="00286C0D">
        <w:t>So far from variation and quick change?</w:t>
      </w:r>
    </w:p>
    <w:p w14:paraId="3DD634A5" w14:textId="77777777" w:rsidR="00E63F51" w:rsidRPr="00286C0D" w:rsidRDefault="00E63F51" w:rsidP="000B0328">
      <w:pPr>
        <w:ind w:firstLine="720"/>
        <w:jc w:val="both"/>
      </w:pPr>
      <w:r w:rsidRPr="00286C0D">
        <w:t>Why with the time I do not glance aside</w:t>
      </w:r>
    </w:p>
    <w:p w14:paraId="5DAE83C4" w14:textId="77777777" w:rsidR="00E63F51" w:rsidRPr="00286C0D" w:rsidRDefault="00E63F51" w:rsidP="000B0328">
      <w:pPr>
        <w:ind w:firstLine="720"/>
        <w:jc w:val="both"/>
      </w:pPr>
      <w:r w:rsidRPr="00286C0D">
        <w:t>To new-found methods and to compounds strange?</w:t>
      </w:r>
    </w:p>
    <w:p w14:paraId="0B01F0A4" w14:textId="77777777" w:rsidR="00E63F51" w:rsidRPr="00286C0D" w:rsidRDefault="00E63F51" w:rsidP="000B0328">
      <w:pPr>
        <w:ind w:firstLine="720"/>
        <w:jc w:val="both"/>
      </w:pPr>
      <w:r w:rsidRPr="00286C0D">
        <w:t>Why write I still all one, even the same,</w:t>
      </w:r>
    </w:p>
    <w:p w14:paraId="64796F69" w14:textId="77777777" w:rsidR="00E63F51" w:rsidRPr="00286C0D" w:rsidRDefault="00E63F51" w:rsidP="000B0328">
      <w:pPr>
        <w:ind w:firstLine="720"/>
        <w:jc w:val="both"/>
      </w:pPr>
      <w:r w:rsidRPr="00286C0D">
        <w:t>And keep invention in a noted weed,</w:t>
      </w:r>
    </w:p>
    <w:p w14:paraId="21B3F2F4" w14:textId="77777777" w:rsidR="00E63F51" w:rsidRPr="00286C0D" w:rsidRDefault="00E63F51" w:rsidP="000B0328">
      <w:pPr>
        <w:ind w:firstLine="720"/>
        <w:jc w:val="both"/>
      </w:pPr>
      <w:r w:rsidRPr="00286C0D">
        <w:t xml:space="preserve">That every word doth almost tell my name, </w:t>
      </w:r>
    </w:p>
    <w:p w14:paraId="0F7C2C06" w14:textId="77777777" w:rsidR="00E63F51" w:rsidRPr="00286C0D" w:rsidRDefault="00E63F51" w:rsidP="000B0328">
      <w:pPr>
        <w:ind w:firstLine="720"/>
        <w:jc w:val="both"/>
      </w:pPr>
      <w:r w:rsidRPr="00286C0D">
        <w:t>Showing their birth, and where they did proceed?</w:t>
      </w:r>
    </w:p>
    <w:p w14:paraId="29B18A31" w14:textId="77777777" w:rsidR="00E63F51" w:rsidRPr="00286C0D" w:rsidRDefault="00E63F51" w:rsidP="000B0328">
      <w:pPr>
        <w:ind w:firstLine="720"/>
        <w:jc w:val="both"/>
      </w:pPr>
      <w:r w:rsidRPr="00286C0D">
        <w:t>……..</w:t>
      </w:r>
    </w:p>
    <w:p w14:paraId="1B0F537E" w14:textId="77777777" w:rsidR="00E63F51" w:rsidRPr="00286C0D" w:rsidRDefault="00E63F51" w:rsidP="000B0328">
      <w:pPr>
        <w:ind w:firstLine="720"/>
        <w:jc w:val="both"/>
      </w:pPr>
      <w:r w:rsidRPr="00286C0D">
        <w:t>…all my best is dressing old words new,</w:t>
      </w:r>
    </w:p>
    <w:p w14:paraId="3602CC82" w14:textId="77777777" w:rsidR="00E63F51" w:rsidRPr="00286C0D" w:rsidRDefault="00E63F51" w:rsidP="000B0328">
      <w:pPr>
        <w:ind w:firstLine="720"/>
        <w:jc w:val="both"/>
      </w:pPr>
      <w:r w:rsidRPr="00286C0D">
        <w:t>Spending again what is already spent.</w:t>
      </w:r>
    </w:p>
    <w:p w14:paraId="246C78DC" w14:textId="77777777" w:rsidR="00E63F51" w:rsidRPr="00286C0D" w:rsidRDefault="00E63F51" w:rsidP="000B0328">
      <w:pPr>
        <w:ind w:firstLine="720"/>
        <w:jc w:val="both"/>
      </w:pPr>
      <w:r w:rsidRPr="00286C0D">
        <w:t>The second section of the cycle, dedicated to his love for the Dark Lady, is more compact as regards atmosphere. These sonnets reveal a soul torn between passion and lucidity. Love is a devouring force, fascinating and hateful at the same time. He is aware that the lady is unfaithful (Sonnet 135); still, he oscillates between invective (133) and imploration (139). His passion makes him guilty not only of breaking his marriage vow, but also of departing from a long established aesthetic standard by singing in his verse a dark beauty (Sonnet 127)</w:t>
      </w:r>
    </w:p>
    <w:p w14:paraId="70655D65" w14:textId="77777777" w:rsidR="00E63F51" w:rsidRPr="00286C0D" w:rsidRDefault="00E63F51" w:rsidP="000B0328">
      <w:pPr>
        <w:ind w:firstLine="720"/>
        <w:jc w:val="both"/>
      </w:pPr>
      <w:r w:rsidRPr="00286C0D">
        <w:t>The most personal, subjective part of Shakespeare’s creation, the Sonnets are organically connected not only with his life but also with his whole work. We find in his plays themes and ideas from the sonnets – sometimes whole lines transcribed literally. Besides the exquisite language, which betrays the genius, they reveal the richness of soul of a sincere man.</w:t>
      </w:r>
    </w:p>
    <w:p w14:paraId="7BBCE4D9" w14:textId="77777777" w:rsidR="00E63F51" w:rsidRDefault="00E63F51" w:rsidP="000B0328"/>
    <w:p w14:paraId="18A44E19" w14:textId="77777777" w:rsidR="00286C0D" w:rsidRPr="00ED5768" w:rsidRDefault="008400AE" w:rsidP="000B0328">
      <w:pPr>
        <w:jc w:val="center"/>
        <w:rPr>
          <w:b/>
          <w:sz w:val="28"/>
          <w:szCs w:val="28"/>
        </w:rPr>
      </w:pPr>
      <w:r>
        <w:br w:type="page"/>
      </w:r>
      <w:r w:rsidR="0088718D" w:rsidRPr="00ED5768">
        <w:rPr>
          <w:b/>
          <w:sz w:val="28"/>
          <w:szCs w:val="28"/>
        </w:rPr>
        <w:lastRenderedPageBreak/>
        <w:t>III.</w:t>
      </w:r>
      <w:r w:rsidR="0088718D" w:rsidRPr="00ED5768">
        <w:rPr>
          <w:sz w:val="28"/>
          <w:szCs w:val="28"/>
        </w:rPr>
        <w:t xml:space="preserve"> </w:t>
      </w:r>
      <w:r w:rsidR="00286C0D" w:rsidRPr="00ED5768">
        <w:rPr>
          <w:b/>
          <w:sz w:val="28"/>
          <w:szCs w:val="28"/>
        </w:rPr>
        <w:t>SHAKESPEARE’S DRAMATIC WORK – AN INTRODUCTION</w:t>
      </w:r>
    </w:p>
    <w:p w14:paraId="7254D2E5" w14:textId="77777777" w:rsidR="00286C0D" w:rsidRPr="00286C0D" w:rsidRDefault="00286C0D" w:rsidP="000B0328">
      <w:pPr>
        <w:widowControl w:val="0"/>
        <w:ind w:firstLine="720"/>
        <w:jc w:val="both"/>
        <w:rPr>
          <w:b/>
        </w:rPr>
      </w:pPr>
    </w:p>
    <w:p w14:paraId="3B2B95C6" w14:textId="77777777" w:rsidR="00286C0D" w:rsidRPr="00286C0D" w:rsidRDefault="00286C0D" w:rsidP="000B0328">
      <w:pPr>
        <w:widowControl w:val="0"/>
        <w:ind w:firstLine="720"/>
        <w:jc w:val="both"/>
        <w:rPr>
          <w:b/>
        </w:rPr>
      </w:pPr>
      <w:r w:rsidRPr="00286C0D">
        <w:rPr>
          <w:b/>
        </w:rPr>
        <w:t>The authorship controversy</w:t>
      </w:r>
    </w:p>
    <w:p w14:paraId="121DAD11" w14:textId="77777777" w:rsidR="00286C0D" w:rsidRPr="00286C0D" w:rsidRDefault="00286C0D" w:rsidP="000B0328">
      <w:pPr>
        <w:widowControl w:val="0"/>
        <w:ind w:firstLine="720"/>
        <w:jc w:val="both"/>
      </w:pPr>
      <w:r w:rsidRPr="00286C0D">
        <w:t xml:space="preserve">There are so few certain facts about Shakespeare’s life that the immense contrast between this biographical scantiness and the variety and richness of his work has provoked numerous speculations as to its real authorship. The deep knowledge of the human heart displayed in the creation of vivid, unforgettable characters, the unsurpassed beauty of his poetry, the art with which a story (not necessarily original) is rendered in dramatic terms have led a series of scholars to suppose that only an aristocrat could have created such a work. Only a member of the nobility could, in their view, have access to the kind of education and instruction that would explain the “vast learning” exhibited by his plays. The </w:t>
      </w:r>
      <w:proofErr w:type="spellStart"/>
      <w:r w:rsidRPr="00286C0D">
        <w:rPr>
          <w:b/>
        </w:rPr>
        <w:t>anti-Stratfordians</w:t>
      </w:r>
      <w:proofErr w:type="spellEnd"/>
      <w:r w:rsidRPr="00286C0D">
        <w:t xml:space="preserve"> bring as arguments in support of their hypothesis the fact that no complete manuscript of Shakespeare’s has come down to us, that no mention of or allusion to his native town ever occurs in a work where so many other places are mentioned, that Shakespeare is not known to have visited such places (France, Denmark, Italy). </w:t>
      </w:r>
    </w:p>
    <w:p w14:paraId="17851A61" w14:textId="77777777" w:rsidR="00286C0D" w:rsidRPr="00286C0D" w:rsidRDefault="00286C0D" w:rsidP="000B0328">
      <w:pPr>
        <w:widowControl w:val="0"/>
        <w:ind w:firstLine="720"/>
        <w:jc w:val="both"/>
      </w:pPr>
      <w:r w:rsidRPr="00286C0D">
        <w:t>One of the candidates as a probable author of this impressive work is Francis Bacon (1561 –1626), the greatest philosopher of the time and an important statesman at the court of James I. Another is Edward de Vere, 17th Earl of Oxford (1550 –1604) (the Oxfordian theory). Yet another hypothesis which has inflamed popular debate is that Shakespeare’s rival and contemporary, Christopher Marlowe (1564 –1593), might have actually survived the murder attempt and was the real author of Shakespeare’s plays. The fact that no edition supervised by the author circulated in his time and that his name appears in an uncertain spelling has contributed to such speculations.</w:t>
      </w:r>
    </w:p>
    <w:p w14:paraId="6851AD5D" w14:textId="77777777" w:rsidR="00286C0D" w:rsidRPr="00286C0D" w:rsidRDefault="00286C0D" w:rsidP="000B0328">
      <w:pPr>
        <w:widowControl w:val="0"/>
        <w:ind w:firstLine="720"/>
        <w:jc w:val="both"/>
      </w:pPr>
      <w:r w:rsidRPr="00286C0D">
        <w:t xml:space="preserve">The </w:t>
      </w:r>
      <w:r w:rsidRPr="00286C0D">
        <w:rPr>
          <w:b/>
        </w:rPr>
        <w:t>Stratfordians</w:t>
      </w:r>
      <w:r w:rsidRPr="00286C0D">
        <w:t xml:space="preserve"> bring a variety of counterarguments. The invoked “vast learning” of Shakespeare’s plays is, they say, only apparent – there are many elementary mistakes of fact, and his calling a country “France” or “Italy” or “Illyria” is purely conventional. A closer examination of the texts reveals them as unoriginal in substance – Shakespeare was a great borrower –, untidy in form, often full of loose ends structurally, and containing very few literary allusions, which would be singular for an aristocratic author, but consistent with Shakespeare’s “small Latin and less Greek”, as Ben Jonson put it. The kind of knowledge displayed in his dramatic work was not a difficult thing to acquire by a man endowed with acuity of observation, the capacity to register the complexities of human character, and what Walter Bagehot called “</w:t>
      </w:r>
      <w:r w:rsidRPr="00286C0D">
        <w:rPr>
          <w:b/>
        </w:rPr>
        <w:t>an experiencing nature</w:t>
      </w:r>
      <w:r w:rsidRPr="00286C0D">
        <w:t>” (1858 – “Shakespeare - the Individual”). The world and the theatre, with its three centuries of tradition, were the seats of learning where Shakespeare completed his education, and it must not be overlooked that he was not unacquainted with the sphere of Court life and manners, as he met very early his first patron, the Earl of Southampton.</w:t>
      </w:r>
    </w:p>
    <w:p w14:paraId="2074B67C" w14:textId="77777777" w:rsidR="00286C0D" w:rsidRPr="00286C0D" w:rsidRDefault="00286C0D" w:rsidP="000B0328">
      <w:pPr>
        <w:widowControl w:val="0"/>
        <w:ind w:firstLine="720"/>
        <w:jc w:val="both"/>
      </w:pPr>
    </w:p>
    <w:p w14:paraId="38896387" w14:textId="77777777" w:rsidR="00286C0D" w:rsidRPr="00286C0D" w:rsidRDefault="00286C0D" w:rsidP="000B0328">
      <w:pPr>
        <w:widowControl w:val="0"/>
        <w:ind w:firstLine="720"/>
        <w:jc w:val="both"/>
        <w:rPr>
          <w:b/>
        </w:rPr>
      </w:pPr>
      <w:r w:rsidRPr="00286C0D">
        <w:rPr>
          <w:b/>
        </w:rPr>
        <w:t>Major early editions of his dramatic works</w:t>
      </w:r>
    </w:p>
    <w:p w14:paraId="09BBF987" w14:textId="77777777" w:rsidR="00286C0D" w:rsidRPr="00286C0D" w:rsidRDefault="00286C0D" w:rsidP="000B0328">
      <w:pPr>
        <w:widowControl w:val="0"/>
        <w:ind w:firstLine="720"/>
        <w:jc w:val="both"/>
      </w:pPr>
      <w:r w:rsidRPr="00286C0D">
        <w:t xml:space="preserve">Shakespeare was apparently indifferent to the publication of his plays, being more concerned with their performance. Many of the plays that circulated individually during his lifetime as </w:t>
      </w:r>
      <w:r w:rsidRPr="008400AE">
        <w:rPr>
          <w:i/>
        </w:rPr>
        <w:t>quarto</w:t>
      </w:r>
      <w:r w:rsidRPr="008400AE">
        <w:rPr>
          <w:rStyle w:val="FootnoteReference"/>
          <w:i/>
        </w:rPr>
        <w:footnoteReference w:id="1"/>
      </w:r>
      <w:r w:rsidRPr="008400AE">
        <w:t xml:space="preserve"> editions were pirated and corrupt. The first integral edition, containing 36 plays, is the</w:t>
      </w:r>
      <w:r w:rsidRPr="008400AE">
        <w:rPr>
          <w:i/>
        </w:rPr>
        <w:t xml:space="preserve"> folio</w:t>
      </w:r>
      <w:r w:rsidRPr="008400AE">
        <w:t xml:space="preserve"> volume</w:t>
      </w:r>
      <w:r w:rsidRPr="00286C0D">
        <w:t xml:space="preserve"> produced by </w:t>
      </w:r>
      <w:r w:rsidRPr="00286C0D">
        <w:rPr>
          <w:b/>
        </w:rPr>
        <w:t xml:space="preserve">John </w:t>
      </w:r>
      <w:proofErr w:type="spellStart"/>
      <w:r w:rsidRPr="00286C0D">
        <w:rPr>
          <w:b/>
        </w:rPr>
        <w:t>Heminge</w:t>
      </w:r>
      <w:proofErr w:type="spellEnd"/>
      <w:r w:rsidRPr="00286C0D">
        <w:t xml:space="preserve"> and </w:t>
      </w:r>
      <w:r w:rsidRPr="00286C0D">
        <w:rPr>
          <w:b/>
        </w:rPr>
        <w:t>Henry Condell</w:t>
      </w:r>
      <w:r w:rsidRPr="00286C0D">
        <w:t xml:space="preserve">, Shakespeare’s friends and fellow actors, in </w:t>
      </w:r>
      <w:r w:rsidRPr="00286C0D">
        <w:rPr>
          <w:b/>
        </w:rPr>
        <w:t>1623</w:t>
      </w:r>
      <w:r w:rsidRPr="00286C0D">
        <w:t xml:space="preserve">, and re-issued in 1632. Successive improved editions continued to appear until 1709, when </w:t>
      </w:r>
      <w:r w:rsidRPr="00286C0D">
        <w:rPr>
          <w:b/>
        </w:rPr>
        <w:t>Nicholas Rowe</w:t>
      </w:r>
      <w:r w:rsidRPr="00286C0D">
        <w:t xml:space="preserve">, a famous Restoration dramatist, published a critical edition and gave a series of interesting data concerning Shakespeare’s life. </w:t>
      </w:r>
      <w:r w:rsidRPr="00286C0D">
        <w:lastRenderedPageBreak/>
        <w:t xml:space="preserve">He operated corrections on the text of the previous editions, making it more intelligible, and made useful adjustments concerning the division of acts into scenes. This edition was followed, in </w:t>
      </w:r>
      <w:r w:rsidRPr="00286C0D">
        <w:rPr>
          <w:b/>
        </w:rPr>
        <w:t>1725</w:t>
      </w:r>
      <w:r w:rsidRPr="00286C0D">
        <w:t xml:space="preserve">, by that of </w:t>
      </w:r>
      <w:r w:rsidRPr="00286C0D">
        <w:rPr>
          <w:b/>
        </w:rPr>
        <w:t>Alexander Pope</w:t>
      </w:r>
      <w:r w:rsidRPr="00286C0D">
        <w:t>, which consisted of six volumes in</w:t>
      </w:r>
      <w:r w:rsidRPr="00286C0D">
        <w:rPr>
          <w:i/>
        </w:rPr>
        <w:t xml:space="preserve"> quarto</w:t>
      </w:r>
      <w:r w:rsidRPr="00286C0D">
        <w:t xml:space="preserve">. In the Preface, Pope praised Shakespeare for being “not so much an imitator as an instrument of Nature”, placing him above Homer. Pope perfected the subdivision of the long scenes and indicated the places of the action. Another significant edition was that of </w:t>
      </w:r>
      <w:r w:rsidRPr="00286C0D">
        <w:rPr>
          <w:b/>
        </w:rPr>
        <w:t>Samuel Johnson</w:t>
      </w:r>
      <w:r w:rsidRPr="00286C0D">
        <w:t xml:space="preserve"> (1765), for whom Shakespeare shared pride of place with the Ancient writers and could claim “the privilege of established fame and prescriptive veneration”. </w:t>
      </w:r>
    </w:p>
    <w:p w14:paraId="0B606E76" w14:textId="77777777" w:rsidR="00286C0D" w:rsidRPr="00286C0D" w:rsidRDefault="00286C0D" w:rsidP="000B0328">
      <w:pPr>
        <w:widowControl w:val="0"/>
        <w:ind w:firstLine="720"/>
        <w:jc w:val="both"/>
      </w:pPr>
      <w:r w:rsidRPr="00286C0D">
        <w:t>It was the 18</w:t>
      </w:r>
      <w:r w:rsidRPr="00286C0D">
        <w:rPr>
          <w:vertAlign w:val="superscript"/>
        </w:rPr>
        <w:t>th</w:t>
      </w:r>
      <w:r w:rsidRPr="00286C0D">
        <w:t xml:space="preserve"> century that raised Shakespeare to the </w:t>
      </w:r>
      <w:proofErr w:type="spellStart"/>
      <w:r w:rsidRPr="00286C0D">
        <w:t>uncontrovertible</w:t>
      </w:r>
      <w:proofErr w:type="spellEnd"/>
      <w:r w:rsidRPr="00286C0D">
        <w:t xml:space="preserve"> status of national genius, and ever since Rowe’s edition in 1709 an immense body of critical knowledge has been built about Shakespeare’s work by inquirers and scholars in the most diverse fields. The </w:t>
      </w:r>
      <w:r w:rsidRPr="00286C0D">
        <w:rPr>
          <w:b/>
        </w:rPr>
        <w:t>cult of Shakespeare</w:t>
      </w:r>
      <w:r w:rsidRPr="00286C0D">
        <w:t xml:space="preserve"> was established, however by the Romantics, who worshipped him as an original genius, the poet-prophet-bard unsurpassed by any other writer (George Bernard Shaw was to refer later to this [in his opinion, excessive] adulation by the term “bardolatry”), whose  works were</w:t>
      </w:r>
    </w:p>
    <w:p w14:paraId="0D7A641C" w14:textId="77777777" w:rsidR="00286C0D" w:rsidRPr="00286C0D" w:rsidRDefault="00286C0D" w:rsidP="000B0328">
      <w:pPr>
        <w:widowControl w:val="0"/>
        <w:ind w:left="720" w:right="720" w:firstLine="720"/>
        <w:jc w:val="both"/>
      </w:pPr>
      <w:r w:rsidRPr="00286C0D">
        <w:t xml:space="preserve"> “not as those of other men, simply and merely great works of art; but […] also like the phenomena of nature, like the sun and the sea, the stars and the flowers; like frost and snow, rain and dew, hail-storm and thunder, […] to be studied with entire submission of our own faculties” (Thomas de Quincey, “On the Knocking of the Gate in </w:t>
      </w:r>
      <w:r w:rsidRPr="00286C0D">
        <w:rPr>
          <w:i/>
        </w:rPr>
        <w:t>Macbeth</w:t>
      </w:r>
      <w:r w:rsidRPr="00286C0D">
        <w:t xml:space="preserve">”, 1823). </w:t>
      </w:r>
    </w:p>
    <w:p w14:paraId="2B5F4557" w14:textId="77777777" w:rsidR="00286C0D" w:rsidRPr="00286C0D" w:rsidRDefault="00286C0D" w:rsidP="000B0328">
      <w:pPr>
        <w:widowControl w:val="0"/>
        <w:ind w:firstLine="720"/>
        <w:jc w:val="both"/>
      </w:pPr>
    </w:p>
    <w:p w14:paraId="00F3D2CE" w14:textId="77777777" w:rsidR="00286C0D" w:rsidRPr="00286C0D" w:rsidRDefault="00286C0D" w:rsidP="000B0328">
      <w:pPr>
        <w:widowControl w:val="0"/>
        <w:ind w:firstLine="720"/>
        <w:jc w:val="both"/>
        <w:rPr>
          <w:b/>
        </w:rPr>
      </w:pPr>
      <w:r w:rsidRPr="00286C0D">
        <w:rPr>
          <w:b/>
        </w:rPr>
        <w:t>Shakespeare’s reception by his contemporaries</w:t>
      </w:r>
    </w:p>
    <w:p w14:paraId="24EAE528" w14:textId="77777777" w:rsidR="00286C0D" w:rsidRPr="00286C0D" w:rsidRDefault="00286C0D" w:rsidP="000B0328">
      <w:pPr>
        <w:widowControl w:val="0"/>
        <w:ind w:firstLine="720"/>
        <w:jc w:val="both"/>
      </w:pPr>
      <w:r w:rsidRPr="00286C0D">
        <w:t>Not very much evidence exists about Shakespeare’s reception and assessment by his contemporaries. His burst into the world of the theatre occurred at a time when the latter was dominated by the “</w:t>
      </w:r>
      <w:r w:rsidRPr="00286C0D">
        <w:rPr>
          <w:b/>
        </w:rPr>
        <w:t>University Wits</w:t>
      </w:r>
      <w:r w:rsidRPr="00286C0D">
        <w:t xml:space="preserve">” – a group of English dramatists who, unlike Shakespeare, had been educated at </w:t>
      </w:r>
      <w:smartTag w:uri="urn:schemas-microsoft-com:office:smarttags" w:element="City">
        <w:r w:rsidRPr="00286C0D">
          <w:t>Oxford</w:t>
        </w:r>
      </w:smartTag>
      <w:r w:rsidRPr="00286C0D">
        <w:t xml:space="preserve"> or </w:t>
      </w:r>
      <w:smartTag w:uri="urn:schemas-microsoft-com:office:smarttags" w:element="City">
        <w:smartTag w:uri="urn:schemas-microsoft-com:office:smarttags" w:element="place">
          <w:r w:rsidRPr="00286C0D">
            <w:t>Cambridge</w:t>
          </w:r>
        </w:smartTag>
      </w:smartTag>
      <w:r w:rsidRPr="00286C0D">
        <w:t xml:space="preserve"> and formed the literary elite of the time. They included </w:t>
      </w:r>
      <w:r w:rsidRPr="00286C0D">
        <w:rPr>
          <w:b/>
        </w:rPr>
        <w:t>John Lyly</w:t>
      </w:r>
      <w:r w:rsidRPr="00286C0D">
        <w:t>,</w:t>
      </w:r>
      <w:r w:rsidRPr="00286C0D">
        <w:rPr>
          <w:rStyle w:val="artcopy"/>
        </w:rPr>
        <w:t xml:space="preserve"> </w:t>
      </w:r>
      <w:r w:rsidRPr="00286C0D">
        <w:rPr>
          <w:rStyle w:val="artcopy"/>
          <w:b/>
        </w:rPr>
        <w:t>Christopher Marlowe</w:t>
      </w:r>
      <w:r w:rsidRPr="00286C0D">
        <w:rPr>
          <w:rStyle w:val="artcopy"/>
        </w:rPr>
        <w:t xml:space="preserve">, </w:t>
      </w:r>
      <w:r w:rsidRPr="00286C0D">
        <w:rPr>
          <w:b/>
        </w:rPr>
        <w:t>George Peele</w:t>
      </w:r>
      <w:r w:rsidRPr="00286C0D">
        <w:t xml:space="preserve">, </w:t>
      </w:r>
      <w:r w:rsidRPr="00286C0D">
        <w:rPr>
          <w:b/>
        </w:rPr>
        <w:t>Robert Greene</w:t>
      </w:r>
      <w:r w:rsidRPr="00286C0D">
        <w:t xml:space="preserve"> and </w:t>
      </w:r>
      <w:r w:rsidRPr="00286C0D">
        <w:rPr>
          <w:b/>
        </w:rPr>
        <w:t xml:space="preserve">Thomas </w:t>
      </w:r>
      <w:proofErr w:type="spellStart"/>
      <w:r w:rsidRPr="00286C0D">
        <w:rPr>
          <w:b/>
        </w:rPr>
        <w:t>Nashe</w:t>
      </w:r>
      <w:proofErr w:type="spellEnd"/>
      <w:r w:rsidRPr="00286C0D">
        <w:t>. Their contribution to the advancement of dramatic art was significant, because they transformed the older native tradition of English drama (especially the interlude</w:t>
      </w:r>
      <w:r w:rsidRPr="00286C0D">
        <w:rPr>
          <w:rStyle w:val="FootnoteReference"/>
        </w:rPr>
        <w:footnoteReference w:id="2"/>
      </w:r>
      <w:r w:rsidRPr="00286C0D">
        <w:t xml:space="preserve"> and the chronicle play) into more accomplished, structurally coherent dramatic forms, bringing wit and poetic power to language. The unexpected appearance of Shakespeare on the scene of the English drama apparently produced strong reactions, both of admiration and of adversity. As early as 1592, Richard Greene, fearing Shakespeare’s sudden success, was accusing him of plagiarism and was referring disparagingly to him, in an autobiographical work, as </w:t>
      </w:r>
    </w:p>
    <w:p w14:paraId="6265EB79" w14:textId="77777777" w:rsidR="00286C0D" w:rsidRPr="00286C0D" w:rsidRDefault="00286C0D" w:rsidP="000B0328">
      <w:pPr>
        <w:widowControl w:val="0"/>
        <w:spacing w:before="120" w:after="120"/>
        <w:ind w:left="720" w:right="720"/>
        <w:jc w:val="both"/>
      </w:pPr>
      <w:r w:rsidRPr="00286C0D">
        <w:t xml:space="preserve">“an upstart Crow, beautified with our feathers, that with his Tyger’s heart </w:t>
      </w:r>
      <w:proofErr w:type="spellStart"/>
      <w:r w:rsidRPr="00286C0D">
        <w:t>wrapt</w:t>
      </w:r>
      <w:proofErr w:type="spellEnd"/>
      <w:r w:rsidRPr="00286C0D">
        <w:t xml:space="preserve"> in a Player’s hide</w:t>
      </w:r>
      <w:r w:rsidRPr="00286C0D">
        <w:rPr>
          <w:rStyle w:val="FootnoteReference"/>
        </w:rPr>
        <w:footnoteReference w:id="3"/>
      </w:r>
      <w:r w:rsidRPr="00286C0D">
        <w:t xml:space="preserve"> [</w:t>
      </w:r>
      <w:proofErr w:type="spellStart"/>
      <w:r w:rsidRPr="00286C0D">
        <w:t>i.e</w:t>
      </w:r>
      <w:proofErr w:type="spellEnd"/>
      <w:r w:rsidRPr="00286C0D">
        <w:t xml:space="preserve"> skin], supposes he is as well able to bombast out a blank verse as the best of you; and being an absolute </w:t>
      </w:r>
      <w:r w:rsidRPr="00286C0D">
        <w:rPr>
          <w:i/>
        </w:rPr>
        <w:t>Johannes factotum</w:t>
      </w:r>
      <w:r w:rsidRPr="00286C0D">
        <w:t xml:space="preserve"> [i.e. Jack-of-all-trades], is in his own conceit the only Shake-scene in a country".</w:t>
      </w:r>
    </w:p>
    <w:p w14:paraId="7B077248" w14:textId="77777777" w:rsidR="00286C0D" w:rsidRPr="00286C0D" w:rsidRDefault="00286C0D" w:rsidP="000B0328">
      <w:pPr>
        <w:widowControl w:val="0"/>
        <w:spacing w:before="120" w:after="120"/>
        <w:ind w:firstLine="720"/>
        <w:jc w:val="both"/>
      </w:pPr>
      <w:r w:rsidRPr="00286C0D">
        <w:t xml:space="preserve">A different opinion on Shakespeare results from an anthology of selected passages from famous authors, called </w:t>
      </w:r>
      <w:proofErr w:type="spellStart"/>
      <w:r w:rsidRPr="00286C0D">
        <w:rPr>
          <w:b/>
          <w:i/>
        </w:rPr>
        <w:t>Palladis</w:t>
      </w:r>
      <w:proofErr w:type="spellEnd"/>
      <w:r w:rsidRPr="00286C0D">
        <w:rPr>
          <w:b/>
          <w:i/>
        </w:rPr>
        <w:t xml:space="preserve"> Tamia; Wit’s Treasury</w:t>
      </w:r>
      <w:r w:rsidRPr="00286C0D">
        <w:t xml:space="preserve">, made by </w:t>
      </w:r>
      <w:r w:rsidRPr="00286C0D">
        <w:rPr>
          <w:b/>
        </w:rPr>
        <w:t>Francis Meres</w:t>
      </w:r>
      <w:r w:rsidRPr="00286C0D">
        <w:t xml:space="preserve"> in 1598, and </w:t>
      </w:r>
      <w:r w:rsidRPr="00286C0D">
        <w:lastRenderedPageBreak/>
        <w:t xml:space="preserve">containing a section entitled </w:t>
      </w:r>
      <w:r w:rsidRPr="00286C0D">
        <w:rPr>
          <w:i/>
        </w:rPr>
        <w:t>A Comparative Discourse of Our English Poets with the Greek, Latin and Italian Poets</w:t>
      </w:r>
      <w:r w:rsidRPr="00286C0D">
        <w:t>. Meres includes Shakespeare’s works among those which have built lasting monuments to their authors. Although the list of Shakespeare’s plays which Meres mentions in his book is only selective, he is the only writer whose works are named so extensively. Meres includes him among the most outstanding “</w:t>
      </w:r>
      <w:proofErr w:type="spellStart"/>
      <w:r w:rsidRPr="00286C0D">
        <w:t>Lyrick</w:t>
      </w:r>
      <w:proofErr w:type="spellEnd"/>
      <w:r w:rsidRPr="00286C0D">
        <w:t xml:space="preserve"> poets”, among the “</w:t>
      </w:r>
      <w:proofErr w:type="spellStart"/>
      <w:r w:rsidRPr="00286C0D">
        <w:t>Tragicke</w:t>
      </w:r>
      <w:proofErr w:type="spellEnd"/>
      <w:r w:rsidRPr="00286C0D">
        <w:t xml:space="preserve"> poets”; he ranks him with “the best for Comedy amongst us”, and with those who are “the most passionate among us to bewail and bemoan the perplexities of love.” It is significant that Meres was praising Shakespeare as one of the contemporary writers who could stand beside the Ancients in excellence at a time when Shakespeare’s greatest works were still unwrit</w:t>
      </w:r>
      <w:r w:rsidR="00A67677">
        <w:t>ten:</w:t>
      </w:r>
    </w:p>
    <w:p w14:paraId="67B83D46" w14:textId="77777777" w:rsidR="00286C0D" w:rsidRPr="00286C0D" w:rsidRDefault="00286C0D" w:rsidP="000B0328">
      <w:pPr>
        <w:widowControl w:val="0"/>
        <w:spacing w:before="120" w:after="120"/>
        <w:ind w:left="720" w:right="720"/>
        <w:jc w:val="both"/>
      </w:pPr>
      <w:r w:rsidRPr="00286C0D">
        <w:t xml:space="preserve">“As the Greek tongue is made famous and eloquent by Homer, Hesiod, Euripides, Aeschylus, Sophocles, </w:t>
      </w:r>
      <w:proofErr w:type="spellStart"/>
      <w:r w:rsidRPr="00286C0D">
        <w:t>Pindarus</w:t>
      </w:r>
      <w:proofErr w:type="spellEnd"/>
      <w:r w:rsidRPr="00286C0D">
        <w:t xml:space="preserve">, </w:t>
      </w:r>
      <w:proofErr w:type="spellStart"/>
      <w:r w:rsidRPr="00286C0D">
        <w:t>Phocylides</w:t>
      </w:r>
      <w:proofErr w:type="spellEnd"/>
      <w:r w:rsidRPr="00286C0D">
        <w:t xml:space="preserve"> and Aristophanes, and the Latin tongue by Virgil, Ovid, Horace, </w:t>
      </w:r>
      <w:proofErr w:type="spellStart"/>
      <w:r w:rsidRPr="00286C0D">
        <w:t>Silius</w:t>
      </w:r>
      <w:proofErr w:type="spellEnd"/>
      <w:r w:rsidRPr="00286C0D">
        <w:t xml:space="preserve"> </w:t>
      </w:r>
      <w:proofErr w:type="spellStart"/>
      <w:r w:rsidRPr="00286C0D">
        <w:t>Italicus</w:t>
      </w:r>
      <w:proofErr w:type="spellEnd"/>
      <w:r w:rsidRPr="00286C0D">
        <w:t xml:space="preserve">, Lucanus, Lucretius, Ausonius and </w:t>
      </w:r>
      <w:proofErr w:type="spellStart"/>
      <w:r w:rsidRPr="00286C0D">
        <w:t>Claudianus</w:t>
      </w:r>
      <w:proofErr w:type="spellEnd"/>
      <w:r w:rsidRPr="00286C0D">
        <w:t xml:space="preserve">, so the English tongue is mightily enriched, and gorgeously invested in rare ornaments and resplendent habiliments by Sir Philip Sidney, Spenser, Daniel, Drayton, Warner, </w:t>
      </w:r>
      <w:r w:rsidRPr="00286C0D">
        <w:rPr>
          <w:b/>
        </w:rPr>
        <w:t>Shakespeare</w:t>
      </w:r>
      <w:r w:rsidRPr="00286C0D">
        <w:t>, Marlowe and Chapman.”</w:t>
      </w:r>
    </w:p>
    <w:p w14:paraId="22138FDB" w14:textId="77777777" w:rsidR="00286C0D" w:rsidRPr="00286C0D" w:rsidRDefault="00286C0D" w:rsidP="000B0328">
      <w:pPr>
        <w:pStyle w:val="NormalWeb"/>
        <w:widowControl w:val="0"/>
        <w:spacing w:before="120" w:beforeAutospacing="0" w:after="120" w:afterAutospacing="0"/>
        <w:ind w:left="720" w:right="720"/>
      </w:pPr>
      <w:r w:rsidRPr="00286C0D">
        <w:t xml:space="preserve">“As Plautus and Seneca are accounted the best for comedy and tragedy among the Latins, so </w:t>
      </w:r>
      <w:r w:rsidRPr="00286C0D">
        <w:rPr>
          <w:b/>
        </w:rPr>
        <w:t>Shakespeare</w:t>
      </w:r>
      <w:r w:rsidRPr="00286C0D">
        <w:t xml:space="preserve"> among the English is the most excellent in both kinds for the stage; for comedy, witness his </w:t>
      </w:r>
      <w:r w:rsidRPr="00286C0D">
        <w:rPr>
          <w:i/>
        </w:rPr>
        <w:t>Gentlemen of Verona</w:t>
      </w:r>
      <w:r w:rsidRPr="00286C0D">
        <w:t xml:space="preserve">, his </w:t>
      </w:r>
      <w:r w:rsidRPr="00286C0D">
        <w:rPr>
          <w:i/>
        </w:rPr>
        <w:t xml:space="preserve">Errors </w:t>
      </w:r>
      <w:r w:rsidRPr="00286C0D">
        <w:t xml:space="preserve">[Comedy of Errors], his </w:t>
      </w:r>
      <w:r w:rsidRPr="00286C0D">
        <w:rPr>
          <w:i/>
        </w:rPr>
        <w:t xml:space="preserve">Love </w:t>
      </w:r>
      <w:proofErr w:type="spellStart"/>
      <w:r w:rsidRPr="00286C0D">
        <w:rPr>
          <w:i/>
        </w:rPr>
        <w:t>Labour’s</w:t>
      </w:r>
      <w:proofErr w:type="spellEnd"/>
      <w:r w:rsidRPr="00286C0D">
        <w:rPr>
          <w:i/>
        </w:rPr>
        <w:t xml:space="preserve"> Lost</w:t>
      </w:r>
      <w:r w:rsidRPr="00286C0D">
        <w:t xml:space="preserve">, his </w:t>
      </w:r>
      <w:r w:rsidRPr="00286C0D">
        <w:rPr>
          <w:i/>
        </w:rPr>
        <w:t xml:space="preserve">Love </w:t>
      </w:r>
      <w:proofErr w:type="spellStart"/>
      <w:r w:rsidRPr="00286C0D">
        <w:rPr>
          <w:i/>
        </w:rPr>
        <w:t>Labour’s</w:t>
      </w:r>
      <w:proofErr w:type="spellEnd"/>
      <w:r w:rsidRPr="00286C0D">
        <w:rPr>
          <w:i/>
        </w:rPr>
        <w:t xml:space="preserve"> Won</w:t>
      </w:r>
      <w:r w:rsidRPr="00286C0D">
        <w:t xml:space="preserve">, his </w:t>
      </w:r>
      <w:r w:rsidRPr="00286C0D">
        <w:rPr>
          <w:i/>
        </w:rPr>
        <w:t>Midsummer's Night Dream</w:t>
      </w:r>
      <w:r w:rsidRPr="00286C0D">
        <w:t xml:space="preserve">, &amp; his </w:t>
      </w:r>
      <w:r w:rsidRPr="00286C0D">
        <w:rPr>
          <w:i/>
        </w:rPr>
        <w:t>Merchant of Venice</w:t>
      </w:r>
      <w:r w:rsidRPr="00286C0D">
        <w:t xml:space="preserve">; for tragedy, his </w:t>
      </w:r>
      <w:r w:rsidRPr="00286C0D">
        <w:rPr>
          <w:i/>
        </w:rPr>
        <w:t>Richard the 2</w:t>
      </w:r>
      <w:r w:rsidRPr="00286C0D">
        <w:t xml:space="preserve">, </w:t>
      </w:r>
      <w:r w:rsidRPr="00286C0D">
        <w:rPr>
          <w:i/>
        </w:rPr>
        <w:t>Richard the 3</w:t>
      </w:r>
      <w:r w:rsidRPr="00286C0D">
        <w:t xml:space="preserve">, </w:t>
      </w:r>
      <w:r w:rsidRPr="00286C0D">
        <w:rPr>
          <w:i/>
        </w:rPr>
        <w:t>Henry the 4</w:t>
      </w:r>
      <w:r w:rsidRPr="00286C0D">
        <w:t xml:space="preserve">, </w:t>
      </w:r>
      <w:r w:rsidRPr="00286C0D">
        <w:rPr>
          <w:i/>
        </w:rPr>
        <w:t>King John</w:t>
      </w:r>
      <w:r w:rsidRPr="00286C0D">
        <w:t xml:space="preserve">, </w:t>
      </w:r>
      <w:r w:rsidRPr="00286C0D">
        <w:rPr>
          <w:i/>
        </w:rPr>
        <w:t>Titus Andronicus</w:t>
      </w:r>
      <w:r w:rsidRPr="00286C0D">
        <w:t xml:space="preserve">, and his </w:t>
      </w:r>
      <w:r w:rsidRPr="00286C0D">
        <w:rPr>
          <w:i/>
        </w:rPr>
        <w:t>Romeo and Juliet</w:t>
      </w:r>
      <w:r w:rsidRPr="00286C0D">
        <w:t>.”</w:t>
      </w:r>
    </w:p>
    <w:p w14:paraId="63828DD6" w14:textId="77777777" w:rsidR="00286C0D" w:rsidRPr="00286C0D" w:rsidRDefault="00286C0D" w:rsidP="000B0328">
      <w:pPr>
        <w:pStyle w:val="NormalWeb"/>
        <w:widowControl w:val="0"/>
        <w:spacing w:before="120" w:beforeAutospacing="0" w:after="120" w:afterAutospacing="0"/>
        <w:ind w:left="720" w:right="720"/>
      </w:pPr>
      <w:r w:rsidRPr="00286C0D">
        <w:t xml:space="preserve">“As </w:t>
      </w:r>
      <w:proofErr w:type="spellStart"/>
      <w:r w:rsidRPr="00286C0D">
        <w:t>Epius</w:t>
      </w:r>
      <w:proofErr w:type="spellEnd"/>
      <w:r w:rsidRPr="00286C0D">
        <w:t xml:space="preserve"> </w:t>
      </w:r>
      <w:proofErr w:type="spellStart"/>
      <w:r w:rsidRPr="00286C0D">
        <w:t>Stolo</w:t>
      </w:r>
      <w:proofErr w:type="spellEnd"/>
      <w:r w:rsidRPr="00286C0D">
        <w:t xml:space="preserve"> said that the muses would speak with Plautus' tongue if they would speak Latin, so I say that the muses would speak with </w:t>
      </w:r>
      <w:r w:rsidRPr="00286C0D">
        <w:rPr>
          <w:b/>
        </w:rPr>
        <w:t>Shakespeare</w:t>
      </w:r>
      <w:r w:rsidRPr="00286C0D">
        <w:t>'s fine-filed phrase, if they would speak English.”</w:t>
      </w:r>
    </w:p>
    <w:p w14:paraId="22883D4F" w14:textId="77777777" w:rsidR="00286C0D" w:rsidRPr="00286C0D" w:rsidRDefault="00286C0D" w:rsidP="000B0328">
      <w:pPr>
        <w:widowControl w:val="0"/>
        <w:ind w:firstLine="720"/>
        <w:jc w:val="both"/>
        <w:rPr>
          <w:b/>
        </w:rPr>
      </w:pPr>
    </w:p>
    <w:p w14:paraId="5FA4CF1F" w14:textId="77777777" w:rsidR="00286C0D" w:rsidRPr="00286C0D" w:rsidRDefault="00ED5768" w:rsidP="000B0328">
      <w:pPr>
        <w:widowControl w:val="0"/>
        <w:ind w:firstLine="720"/>
        <w:jc w:val="both"/>
        <w:rPr>
          <w:b/>
        </w:rPr>
      </w:pPr>
      <w:r>
        <w:rPr>
          <w:b/>
        </w:rPr>
        <w:t xml:space="preserve">The </w:t>
      </w:r>
      <w:proofErr w:type="spellStart"/>
      <w:r>
        <w:rPr>
          <w:b/>
        </w:rPr>
        <w:t>p</w:t>
      </w:r>
      <w:r w:rsidR="00286C0D" w:rsidRPr="00286C0D">
        <w:rPr>
          <w:b/>
        </w:rPr>
        <w:t>eriodisation</w:t>
      </w:r>
      <w:proofErr w:type="spellEnd"/>
      <w:r w:rsidR="00286C0D" w:rsidRPr="00286C0D">
        <w:rPr>
          <w:b/>
        </w:rPr>
        <w:t xml:space="preserve"> of Shakespeare’s dramatic creation</w:t>
      </w:r>
    </w:p>
    <w:p w14:paraId="50AAC6C8" w14:textId="77777777" w:rsidR="00286C0D" w:rsidRPr="00286C0D" w:rsidRDefault="00286C0D" w:rsidP="000B0328">
      <w:pPr>
        <w:widowControl w:val="0"/>
        <w:ind w:firstLine="720"/>
        <w:jc w:val="both"/>
      </w:pPr>
      <w:r w:rsidRPr="00286C0D">
        <w:t xml:space="preserve">As Shakespeare never wrote a single kind of play in a certain period of his creative life, a chronological approach to his work would have to sacrifice the typological criterion, and </w:t>
      </w:r>
      <w:proofErr w:type="spellStart"/>
      <w:r w:rsidRPr="00286C0D">
        <w:t>viceversa</w:t>
      </w:r>
      <w:proofErr w:type="spellEnd"/>
      <w:r w:rsidRPr="00286C0D">
        <w:t xml:space="preserve">. The  logical grouping according to type follows the suggestion of the title given to the collection of 1623: </w:t>
      </w:r>
      <w:r w:rsidRPr="00286C0D">
        <w:rPr>
          <w:i/>
        </w:rPr>
        <w:t>Mr. William Shakespeare’s Comedies, Histories and Tragedies</w:t>
      </w:r>
      <w:r w:rsidRPr="00286C0D">
        <w:t>. It is true that, if his creation is categorized according to periods, some types tend to dominate certain phases, but these phases are more or less conventional divisions, since there is still uncertainty regarding the composition dates.</w:t>
      </w:r>
    </w:p>
    <w:p w14:paraId="4298BD6C" w14:textId="77777777" w:rsidR="00286C0D" w:rsidRPr="00286C0D" w:rsidRDefault="00286C0D" w:rsidP="000B0328">
      <w:pPr>
        <w:widowControl w:val="0"/>
        <w:ind w:firstLine="720"/>
        <w:jc w:val="both"/>
      </w:pPr>
      <w:r w:rsidRPr="00286C0D">
        <w:t xml:space="preserve">In his so-called </w:t>
      </w:r>
      <w:r w:rsidRPr="00286C0D">
        <w:rPr>
          <w:b/>
        </w:rPr>
        <w:t>first period</w:t>
      </w:r>
      <w:r w:rsidRPr="00286C0D">
        <w:t xml:space="preserve"> of creation (c.1590-1600), Shakespeare reworked the native pattern of the </w:t>
      </w:r>
      <w:r w:rsidRPr="00286C0D">
        <w:rPr>
          <w:b/>
        </w:rPr>
        <w:t>chronicle play</w:t>
      </w:r>
      <w:r w:rsidRPr="00286C0D">
        <w:t xml:space="preserve"> in the historical trilogy </w:t>
      </w:r>
      <w:r w:rsidRPr="00286C0D">
        <w:rPr>
          <w:i/>
        </w:rPr>
        <w:t>Henry VI</w:t>
      </w:r>
      <w:r w:rsidRPr="00286C0D">
        <w:t xml:space="preserve">, in </w:t>
      </w:r>
      <w:r w:rsidRPr="00286C0D">
        <w:rPr>
          <w:i/>
        </w:rPr>
        <w:t>Richard III</w:t>
      </w:r>
      <w:r w:rsidRPr="00286C0D">
        <w:t xml:space="preserve">, </w:t>
      </w:r>
      <w:r w:rsidRPr="00286C0D">
        <w:rPr>
          <w:i/>
        </w:rPr>
        <w:t>Richard II</w:t>
      </w:r>
      <w:r w:rsidRPr="00286C0D">
        <w:t xml:space="preserve">, </w:t>
      </w:r>
      <w:r w:rsidRPr="00286C0D">
        <w:rPr>
          <w:i/>
        </w:rPr>
        <w:t>King John</w:t>
      </w:r>
      <w:r w:rsidRPr="00286C0D">
        <w:t xml:space="preserve">, the two parts of </w:t>
      </w:r>
      <w:r w:rsidRPr="00286C0D">
        <w:rPr>
          <w:i/>
        </w:rPr>
        <w:t>Henry IV</w:t>
      </w:r>
      <w:r w:rsidRPr="00286C0D">
        <w:t xml:space="preserve">, and </w:t>
      </w:r>
      <w:r w:rsidRPr="00286C0D">
        <w:rPr>
          <w:i/>
        </w:rPr>
        <w:t>Henry V</w:t>
      </w:r>
      <w:r w:rsidRPr="00286C0D">
        <w:t xml:space="preserve">, but he also produced his lighter </w:t>
      </w:r>
      <w:r w:rsidRPr="00286C0D">
        <w:rPr>
          <w:b/>
        </w:rPr>
        <w:t>comedies</w:t>
      </w:r>
      <w:r w:rsidRPr="00286C0D">
        <w:t xml:space="preserve"> (</w:t>
      </w:r>
      <w:r w:rsidRPr="00286C0D">
        <w:rPr>
          <w:i/>
        </w:rPr>
        <w:t>The Comedy of Errors</w:t>
      </w:r>
      <w:r w:rsidRPr="00286C0D">
        <w:t xml:space="preserve">, </w:t>
      </w:r>
      <w:r w:rsidRPr="00286C0D">
        <w:rPr>
          <w:i/>
        </w:rPr>
        <w:t>The Taming of the Shrew</w:t>
      </w:r>
      <w:r w:rsidRPr="00286C0D">
        <w:t xml:space="preserve">, </w:t>
      </w:r>
      <w:r w:rsidRPr="00286C0D">
        <w:rPr>
          <w:i/>
        </w:rPr>
        <w:t>The Two</w:t>
      </w:r>
      <w:r w:rsidRPr="00286C0D">
        <w:t xml:space="preserve"> </w:t>
      </w:r>
      <w:r w:rsidRPr="00286C0D">
        <w:rPr>
          <w:i/>
        </w:rPr>
        <w:t>Gentlemen of Verona</w:t>
      </w:r>
      <w:r w:rsidRPr="00286C0D">
        <w:t xml:space="preserve">, </w:t>
      </w:r>
      <w:r w:rsidRPr="00286C0D">
        <w:rPr>
          <w:i/>
        </w:rPr>
        <w:t xml:space="preserve">Love’s </w:t>
      </w:r>
      <w:proofErr w:type="spellStart"/>
      <w:r w:rsidRPr="00286C0D">
        <w:rPr>
          <w:i/>
        </w:rPr>
        <w:t>Labour’s</w:t>
      </w:r>
      <w:proofErr w:type="spellEnd"/>
      <w:r w:rsidRPr="00286C0D">
        <w:rPr>
          <w:i/>
        </w:rPr>
        <w:t xml:space="preserve"> Lost</w:t>
      </w:r>
      <w:r w:rsidRPr="00286C0D">
        <w:t xml:space="preserve">, </w:t>
      </w:r>
      <w:r w:rsidRPr="00286C0D">
        <w:rPr>
          <w:i/>
        </w:rPr>
        <w:t>A Midsummer Night’s Dream</w:t>
      </w:r>
      <w:r w:rsidRPr="00286C0D">
        <w:t xml:space="preserve">, </w:t>
      </w:r>
      <w:r w:rsidRPr="00286C0D">
        <w:rPr>
          <w:i/>
        </w:rPr>
        <w:t>Much Ado About Nothing</w:t>
      </w:r>
      <w:r w:rsidRPr="00286C0D">
        <w:t xml:space="preserve">, </w:t>
      </w:r>
      <w:r w:rsidRPr="00286C0D">
        <w:rPr>
          <w:i/>
        </w:rPr>
        <w:t>As You Like It</w:t>
      </w:r>
      <w:r w:rsidRPr="00286C0D">
        <w:t xml:space="preserve">, and </w:t>
      </w:r>
      <w:r w:rsidRPr="00286C0D">
        <w:rPr>
          <w:i/>
        </w:rPr>
        <w:t>Twelfth Night</w:t>
      </w:r>
      <w:r w:rsidRPr="00286C0D">
        <w:t xml:space="preserve">. </w:t>
      </w:r>
    </w:p>
    <w:p w14:paraId="78A7BF1C" w14:textId="77777777" w:rsidR="00286C0D" w:rsidRPr="00286C0D" w:rsidRDefault="00286C0D" w:rsidP="000B0328">
      <w:pPr>
        <w:widowControl w:val="0"/>
        <w:ind w:firstLine="720"/>
        <w:jc w:val="both"/>
        <w:rPr>
          <w:i/>
        </w:rPr>
      </w:pPr>
      <w:r w:rsidRPr="00286C0D">
        <w:t xml:space="preserve">It is also in this interval that he wrote the romantic tragedy </w:t>
      </w:r>
      <w:r w:rsidRPr="00286C0D">
        <w:rPr>
          <w:i/>
        </w:rPr>
        <w:t>Romeo and Juliet</w:t>
      </w:r>
      <w:r w:rsidRPr="00286C0D">
        <w:t xml:space="preserve">, the “Roman” tragedies </w:t>
      </w:r>
      <w:r w:rsidRPr="00286C0D">
        <w:rPr>
          <w:i/>
        </w:rPr>
        <w:t>Julius Caesar</w:t>
      </w:r>
      <w:r w:rsidRPr="00286C0D">
        <w:t xml:space="preserve"> and </w:t>
      </w:r>
      <w:r w:rsidRPr="00286C0D">
        <w:rPr>
          <w:i/>
        </w:rPr>
        <w:t>Titus Andronicus</w:t>
      </w:r>
      <w:r w:rsidRPr="00286C0D">
        <w:t xml:space="preserve">, as well as the darker comedy, or “problem play”, </w:t>
      </w:r>
      <w:r w:rsidRPr="00286C0D">
        <w:rPr>
          <w:i/>
        </w:rPr>
        <w:t xml:space="preserve">The Merchant of </w:t>
      </w:r>
      <w:smartTag w:uri="urn:schemas-microsoft-com:office:smarttags" w:element="City">
        <w:smartTag w:uri="urn:schemas-microsoft-com:office:smarttags" w:element="place">
          <w:r w:rsidRPr="00286C0D">
            <w:rPr>
              <w:i/>
            </w:rPr>
            <w:t>Venice</w:t>
          </w:r>
        </w:smartTag>
      </w:smartTag>
      <w:r w:rsidRPr="00286C0D">
        <w:rPr>
          <w:i/>
        </w:rPr>
        <w:t xml:space="preserve">. </w:t>
      </w:r>
    </w:p>
    <w:p w14:paraId="565B7E12" w14:textId="77777777" w:rsidR="00286C0D" w:rsidRPr="00286C0D" w:rsidRDefault="00286C0D" w:rsidP="000B0328">
      <w:pPr>
        <w:widowControl w:val="0"/>
        <w:ind w:firstLine="720"/>
        <w:jc w:val="both"/>
      </w:pPr>
      <w:r w:rsidRPr="00286C0D">
        <w:t xml:space="preserve">Commonly, this period is perceived as one of light-hearted and brilliant maturity, in which Shakespeare came to dominate the English stage, proving his versatility and his </w:t>
      </w:r>
      <w:r w:rsidRPr="00286C0D">
        <w:lastRenderedPageBreak/>
        <w:t xml:space="preserve">extraordinary instinct for the stage. The </w:t>
      </w:r>
      <w:r w:rsidRPr="00286C0D">
        <w:rPr>
          <w:b/>
        </w:rPr>
        <w:t>second phase</w:t>
      </w:r>
      <w:r w:rsidRPr="00286C0D">
        <w:t xml:space="preserve"> began in 1600 or 1601, and it is considered to have lasted until 1608. This is the period when his artistic maturity gained in depth and when he wrote his four great tragedies</w:t>
      </w:r>
      <w:r w:rsidR="00A67677">
        <w:t xml:space="preserve"> (“the middle tragedies”</w:t>
      </w:r>
      <w:r w:rsidRPr="00286C0D">
        <w:t xml:space="preserve">: </w:t>
      </w:r>
      <w:r w:rsidRPr="00286C0D">
        <w:rPr>
          <w:i/>
        </w:rPr>
        <w:t>Hamlet, Othello, King Lear, Macbeth</w:t>
      </w:r>
      <w:r w:rsidRPr="00286C0D">
        <w:t xml:space="preserve">. Tragedy dominates this period of creation, which also includes </w:t>
      </w:r>
      <w:r w:rsidRPr="00286C0D">
        <w:rPr>
          <w:i/>
        </w:rPr>
        <w:t>Timon of Athens</w:t>
      </w:r>
      <w:r w:rsidRPr="00286C0D">
        <w:t xml:space="preserve"> and the Roman plays </w:t>
      </w:r>
      <w:r w:rsidRPr="00286C0D">
        <w:rPr>
          <w:i/>
        </w:rPr>
        <w:t xml:space="preserve">Troilus and Cressida, </w:t>
      </w:r>
      <w:smartTag w:uri="urn:schemas-microsoft-com:office:smarttags" w:element="City">
        <w:smartTag w:uri="urn:schemas-microsoft-com:office:smarttags" w:element="place">
          <w:r w:rsidRPr="00286C0D">
            <w:rPr>
              <w:i/>
            </w:rPr>
            <w:t>Antony</w:t>
          </w:r>
        </w:smartTag>
      </w:smartTag>
      <w:r w:rsidRPr="00286C0D">
        <w:rPr>
          <w:i/>
        </w:rPr>
        <w:t xml:space="preserve"> and Cleopatra, and Coriolanus.</w:t>
      </w:r>
      <w:r w:rsidRPr="00286C0D">
        <w:t xml:space="preserve"> </w:t>
      </w:r>
    </w:p>
    <w:p w14:paraId="0F005DC5" w14:textId="77777777" w:rsidR="00286C0D" w:rsidRPr="00286C0D" w:rsidRDefault="00286C0D" w:rsidP="000B0328">
      <w:pPr>
        <w:widowControl w:val="0"/>
        <w:ind w:firstLine="720"/>
        <w:jc w:val="both"/>
      </w:pPr>
      <w:r w:rsidRPr="00286C0D">
        <w:t xml:space="preserve">The comedies produced in this second phase – in its earlier years in fact – are no longer the light ones of the previous period. </w:t>
      </w:r>
      <w:r w:rsidRPr="00286C0D">
        <w:rPr>
          <w:i/>
        </w:rPr>
        <w:t>The Merry Wives of Windsor</w:t>
      </w:r>
      <w:r w:rsidRPr="00286C0D">
        <w:t xml:space="preserve"> is a satirical comedy ranked lower in the Shakespeare canon, but apparently very popular in its time; </w:t>
      </w:r>
      <w:r w:rsidRPr="00286C0D">
        <w:rPr>
          <w:i/>
        </w:rPr>
        <w:t>All’s Well That Ends Well</w:t>
      </w:r>
      <w:r w:rsidRPr="00286C0D">
        <w:t xml:space="preserve"> has been called by G.B. Shaw a "bitter play with a bitter title", and </w:t>
      </w:r>
      <w:r w:rsidRPr="00286C0D">
        <w:rPr>
          <w:i/>
        </w:rPr>
        <w:t>Measure for Measure</w:t>
      </w:r>
      <w:r w:rsidRPr="00286C0D">
        <w:t>, written a few years later, is one of the dark comedies (or tragicomedies, or problem plays).</w:t>
      </w:r>
    </w:p>
    <w:p w14:paraId="1C1A1141" w14:textId="77777777" w:rsidR="00286C0D" w:rsidRPr="00286C0D" w:rsidRDefault="00286C0D" w:rsidP="000B0328">
      <w:pPr>
        <w:widowControl w:val="0"/>
        <w:ind w:firstLine="720"/>
        <w:jc w:val="both"/>
      </w:pPr>
      <w:r w:rsidRPr="00286C0D">
        <w:t xml:space="preserve">The darkened vision in Shakespeare’s second period of creation has been associated with the rise of the </w:t>
      </w:r>
      <w:r w:rsidRPr="00286C0D">
        <w:rPr>
          <w:b/>
        </w:rPr>
        <w:t>baroque sensibility</w:t>
      </w:r>
      <w:r w:rsidRPr="00286C0D">
        <w:t>. The somber grandeur of the conflicts portrayed in the tragedies is rendered in a poetic language unequalled in its power of expression and metaphorical complexity. Shakespeare’s creative genius reached in these plays its most accomplished manifestation.</w:t>
      </w:r>
    </w:p>
    <w:p w14:paraId="2F14B76B" w14:textId="77777777" w:rsidR="00286C0D" w:rsidRPr="00286C0D" w:rsidRDefault="00286C0D" w:rsidP="000B0328">
      <w:pPr>
        <w:widowControl w:val="0"/>
        <w:ind w:firstLine="720"/>
        <w:jc w:val="both"/>
      </w:pPr>
      <w:r w:rsidRPr="00286C0D">
        <w:t xml:space="preserve">The </w:t>
      </w:r>
      <w:r w:rsidRPr="00286C0D">
        <w:rPr>
          <w:b/>
        </w:rPr>
        <w:t>last period</w:t>
      </w:r>
      <w:r w:rsidRPr="00286C0D">
        <w:t xml:space="preserve"> in Shakespeare’s creative activity is marked by the spirit of reconciliation, by serenity and quest for order. He transcended the grim vision of his tragedies by turning to </w:t>
      </w:r>
      <w:r w:rsidRPr="00286C0D">
        <w:rPr>
          <w:b/>
        </w:rPr>
        <w:t>romance</w:t>
      </w:r>
      <w:r w:rsidRPr="00286C0D">
        <w:t xml:space="preserve"> and proposing a consoling alternative to their worlds “out of joint”. The plays written in this period –  </w:t>
      </w:r>
      <w:r w:rsidRPr="00286C0D">
        <w:rPr>
          <w:i/>
        </w:rPr>
        <w:t>Pericles, Cymbeline, The Winter’s Tale</w:t>
      </w:r>
      <w:r w:rsidRPr="00286C0D">
        <w:t>, and</w:t>
      </w:r>
      <w:r w:rsidRPr="00286C0D">
        <w:rPr>
          <w:i/>
        </w:rPr>
        <w:t xml:space="preserve"> The Tempest</w:t>
      </w:r>
      <w:r w:rsidRPr="00286C0D">
        <w:t xml:space="preserve"> – deal with the healing of some disastrous breach, with forgiveness, and with the hope that lies in the vitality of youth and beauty. There is a tone of melancholy in the final restoration in these plays, also tributary to the baroque sensibility. After </w:t>
      </w:r>
      <w:r w:rsidRPr="00286C0D">
        <w:rPr>
          <w:i/>
        </w:rPr>
        <w:t>The Tempest</w:t>
      </w:r>
      <w:r w:rsidRPr="00286C0D">
        <w:t>, Shakespeare retired to Stratford seeking rest, and although he would come periodically to London, he spent his last years enjoying the prosperity brought by his plays and acting, and died on the 23</w:t>
      </w:r>
      <w:r w:rsidRPr="00286C0D">
        <w:rPr>
          <w:vertAlign w:val="superscript"/>
        </w:rPr>
        <w:t>rd</w:t>
      </w:r>
      <w:r w:rsidRPr="00286C0D">
        <w:t xml:space="preserve"> of April 1616, on the same day (apparently) and in the same year as another titan of the Renaissance, Cervantes. </w:t>
      </w:r>
    </w:p>
    <w:p w14:paraId="48CD3E51" w14:textId="77777777" w:rsidR="00286C0D" w:rsidRPr="00286C0D" w:rsidRDefault="00286C0D" w:rsidP="000B0328">
      <w:pPr>
        <w:widowControl w:val="0"/>
        <w:ind w:firstLine="720"/>
        <w:jc w:val="both"/>
      </w:pPr>
    </w:p>
    <w:p w14:paraId="04DC76FB" w14:textId="77777777" w:rsidR="00286C0D" w:rsidRPr="00286C0D" w:rsidRDefault="00286C0D" w:rsidP="000B0328">
      <w:pPr>
        <w:widowControl w:val="0"/>
        <w:ind w:firstLine="720"/>
        <w:jc w:val="both"/>
        <w:rPr>
          <w:b/>
        </w:rPr>
      </w:pPr>
      <w:r w:rsidRPr="00286C0D">
        <w:rPr>
          <w:b/>
        </w:rPr>
        <w:t>Shakespeare’s centrality in the literary canon</w:t>
      </w:r>
    </w:p>
    <w:p w14:paraId="18CD2E96" w14:textId="77777777" w:rsidR="00286C0D" w:rsidRPr="007E751F" w:rsidRDefault="00286C0D" w:rsidP="000B0328">
      <w:pPr>
        <w:widowControl w:val="0"/>
        <w:ind w:firstLine="720"/>
        <w:jc w:val="both"/>
        <w:rPr>
          <w:spacing w:val="2"/>
        </w:rPr>
      </w:pPr>
      <w:r w:rsidRPr="007E751F">
        <w:rPr>
          <w:spacing w:val="2"/>
        </w:rPr>
        <w:t xml:space="preserve">Shakespeare’s greatness as a dramatist comes, among other features, from the </w:t>
      </w:r>
      <w:r w:rsidRPr="007E751F">
        <w:rPr>
          <w:b/>
          <w:spacing w:val="2"/>
        </w:rPr>
        <w:t>variety</w:t>
      </w:r>
      <w:r w:rsidRPr="007E751F">
        <w:rPr>
          <w:spacing w:val="2"/>
        </w:rPr>
        <w:t xml:space="preserve"> of his work. He was a master of every contemporary dramatic form, and the range of his subjects is extremely diverse. He was not original in the use of his subjects: with a few exceptions, all of them are re-workings and adaptations of subjects taken from a variety of ancient, medieval and contemporary sources – English, Italian, and French. His inventiveness and imagination were invested not in the intrigues, but in the creation of </w:t>
      </w:r>
      <w:r w:rsidRPr="007E751F">
        <w:rPr>
          <w:b/>
          <w:spacing w:val="2"/>
        </w:rPr>
        <w:t>characters</w:t>
      </w:r>
      <w:r w:rsidRPr="007E751F">
        <w:rPr>
          <w:spacing w:val="2"/>
        </w:rPr>
        <w:t xml:space="preserve"> and the exploration of their mind and heart.</w:t>
      </w:r>
    </w:p>
    <w:p w14:paraId="1280FB33" w14:textId="77777777" w:rsidR="00286C0D" w:rsidRPr="007E751F" w:rsidRDefault="00286C0D" w:rsidP="000B0328">
      <w:pPr>
        <w:widowControl w:val="0"/>
        <w:ind w:firstLine="720"/>
        <w:jc w:val="both"/>
        <w:rPr>
          <w:spacing w:val="2"/>
        </w:rPr>
      </w:pPr>
      <w:r w:rsidRPr="007E751F">
        <w:rPr>
          <w:spacing w:val="2"/>
        </w:rPr>
        <w:t>A whole human universe inhabits Shakespeare’s plays, in which every character – major or minor – has a consistent individuality and is animated by passions, conflicts, aspirations and interests, rendered accurately in their poetic truth. His characters emerge from the dramatic situation with an unsurpassed force of conviction. They are always credible, irrespective of the register in which they are conceived – tragic or comic, sublime or burlesque, romantic or trivial.</w:t>
      </w:r>
    </w:p>
    <w:p w14:paraId="79318AAC" w14:textId="77777777" w:rsidR="00286C0D" w:rsidRPr="007E751F" w:rsidRDefault="00286C0D" w:rsidP="000B0328">
      <w:pPr>
        <w:widowControl w:val="0"/>
        <w:ind w:firstLine="720"/>
        <w:jc w:val="both"/>
        <w:rPr>
          <w:spacing w:val="2"/>
        </w:rPr>
      </w:pPr>
      <w:r w:rsidRPr="007E751F">
        <w:rPr>
          <w:spacing w:val="2"/>
        </w:rPr>
        <w:t xml:space="preserve">Shakespeare had a natural instinct for the stage, which brought him enormous success during his lifetime, but his enduring pre-eminence has been insured by his extraordinary </w:t>
      </w:r>
      <w:r w:rsidRPr="007E751F">
        <w:rPr>
          <w:b/>
          <w:spacing w:val="2"/>
        </w:rPr>
        <w:t>insight into human nature</w:t>
      </w:r>
      <w:r w:rsidRPr="007E751F">
        <w:rPr>
          <w:spacing w:val="2"/>
        </w:rPr>
        <w:t>, his deep understanding of humanity. A wide range of feelings, states of mind, moral attitudes, and experiences are given dramatic shape in his plays: love, friendship, devotion, hate, jealousy, envy, loyalty and betrayal, gratitude and ingratitude, struggle for power, search for truth, etc.</w:t>
      </w:r>
    </w:p>
    <w:p w14:paraId="7CA1DCB2" w14:textId="77777777" w:rsidR="00286C0D" w:rsidRPr="007E751F" w:rsidRDefault="00286C0D" w:rsidP="000B0328">
      <w:pPr>
        <w:widowControl w:val="0"/>
        <w:ind w:firstLine="720"/>
        <w:jc w:val="both"/>
        <w:rPr>
          <w:spacing w:val="2"/>
        </w:rPr>
      </w:pPr>
      <w:r w:rsidRPr="007E751F">
        <w:rPr>
          <w:spacing w:val="2"/>
        </w:rPr>
        <w:t xml:space="preserve">According to the dramatic necessity, Shakespeare modulates the </w:t>
      </w:r>
      <w:r w:rsidRPr="007E751F">
        <w:rPr>
          <w:b/>
          <w:spacing w:val="2"/>
        </w:rPr>
        <w:t>language</w:t>
      </w:r>
      <w:r w:rsidRPr="007E751F">
        <w:rPr>
          <w:spacing w:val="2"/>
        </w:rPr>
        <w:t xml:space="preserve"> in each play, so that it displays a similar variety. It ranges from the sublime accents of pure poetry, </w:t>
      </w:r>
      <w:r w:rsidRPr="007E751F">
        <w:rPr>
          <w:spacing w:val="2"/>
        </w:rPr>
        <w:lastRenderedPageBreak/>
        <w:t xml:space="preserve">in the great blank verse soliloquies, where the lyrical and dramatic elements are in perfect fusion, to the prose speech of simple folk, craftsmen or servants, in plain, sometimes even trivial, language. In Shakespeare’s whole work, there is an astonishing variety of styles and registers, all mastered with supreme art, and a perfect adequacy of the language to the character’s moral nature and to the </w:t>
      </w:r>
      <w:proofErr w:type="spellStart"/>
      <w:r w:rsidRPr="007E751F">
        <w:rPr>
          <w:spacing w:val="2"/>
        </w:rPr>
        <w:t>dramatised</w:t>
      </w:r>
      <w:proofErr w:type="spellEnd"/>
      <w:r w:rsidRPr="007E751F">
        <w:rPr>
          <w:spacing w:val="2"/>
        </w:rPr>
        <w:t xml:space="preserve"> experience or emotion.</w:t>
      </w:r>
    </w:p>
    <w:p w14:paraId="689C8E60" w14:textId="77777777" w:rsidR="00286C0D" w:rsidRPr="00286C0D" w:rsidRDefault="00286C0D" w:rsidP="000B0328">
      <w:pPr>
        <w:widowControl w:val="0"/>
        <w:ind w:firstLine="720"/>
        <w:jc w:val="both"/>
      </w:pPr>
      <w:r w:rsidRPr="007E751F">
        <w:rPr>
          <w:spacing w:val="2"/>
        </w:rPr>
        <w:t>Shakespeare’s work is</w:t>
      </w:r>
      <w:r w:rsidRPr="00286C0D">
        <w:t xml:space="preserve"> a synthesis of the concerns and convictions of the Renaissance, and a culmination of its literary art. The richness and profundity of his comprehensive creation establish him as a universal genius, transcending the artistic hierarchy of his age and consecrating him as always “our contemporary.”</w:t>
      </w:r>
    </w:p>
    <w:p w14:paraId="590EE080" w14:textId="77777777" w:rsidR="00286C0D" w:rsidRPr="007E751F" w:rsidRDefault="00286C0D" w:rsidP="000B0328">
      <w:pPr>
        <w:widowControl w:val="0"/>
        <w:ind w:firstLine="720"/>
        <w:jc w:val="both"/>
        <w:rPr>
          <w:spacing w:val="2"/>
        </w:rPr>
      </w:pPr>
      <w:r w:rsidRPr="007E751F">
        <w:rPr>
          <w:spacing w:val="2"/>
        </w:rPr>
        <w:t xml:space="preserve">His position of unique eminence in the canon of Western literature has not been seriously challenged by the newer “political” critical theories (Marxist and feminist criticism, New Historicism), with their emphasis on the social </w:t>
      </w:r>
      <w:proofErr w:type="spellStart"/>
      <w:r w:rsidRPr="007E751F">
        <w:rPr>
          <w:spacing w:val="2"/>
        </w:rPr>
        <w:t>constructedness</w:t>
      </w:r>
      <w:proofErr w:type="spellEnd"/>
      <w:r w:rsidRPr="007E751F">
        <w:rPr>
          <w:spacing w:val="2"/>
        </w:rPr>
        <w:t xml:space="preserve"> of literature in the detriment of the idea of originality and genius, and with their attempt to </w:t>
      </w:r>
      <w:proofErr w:type="spellStart"/>
      <w:r w:rsidRPr="007E751F">
        <w:rPr>
          <w:spacing w:val="2"/>
        </w:rPr>
        <w:t>relativise</w:t>
      </w:r>
      <w:proofErr w:type="spellEnd"/>
      <w:r w:rsidRPr="007E751F">
        <w:rPr>
          <w:spacing w:val="2"/>
        </w:rPr>
        <w:t xml:space="preserve"> his value. For Harold Bloom (</w:t>
      </w:r>
      <w:r w:rsidRPr="007E751F">
        <w:rPr>
          <w:i/>
          <w:spacing w:val="2"/>
        </w:rPr>
        <w:t>The Western Canon. The Books and School of the Ages</w:t>
      </w:r>
      <w:r w:rsidRPr="007E751F">
        <w:rPr>
          <w:spacing w:val="2"/>
        </w:rPr>
        <w:t xml:space="preserve">, 1994), for instance, there is a difference in both </w:t>
      </w:r>
      <w:r w:rsidRPr="007E751F">
        <w:rPr>
          <w:b/>
          <w:spacing w:val="2"/>
        </w:rPr>
        <w:t>kind</w:t>
      </w:r>
      <w:r w:rsidRPr="007E751F">
        <w:rPr>
          <w:spacing w:val="2"/>
        </w:rPr>
        <w:t xml:space="preserve"> and </w:t>
      </w:r>
      <w:r w:rsidRPr="007E751F">
        <w:rPr>
          <w:b/>
          <w:spacing w:val="2"/>
        </w:rPr>
        <w:t>degree</w:t>
      </w:r>
      <w:r w:rsidRPr="007E751F">
        <w:rPr>
          <w:spacing w:val="2"/>
        </w:rPr>
        <w:t xml:space="preserve"> between Shakespeare and all the other writers. His creation is more comprehensive than that of Dante – a “Human Comedy” free of the latter’s theological allegories, free of any religious or moral ideology, of metaphysics, ethical or political theory (except, Bloom says, that attributed to him by critics), therefore a universal mode of representation. With no rival in the extraordinary power over language, uniting in a singular way popular and elitist art and capable of captivating any kind of audience, Shakespeare is the heart of the Western canon primarily because of his “mysterious” power of representing human character and personality in their mutability, of making the imaginary individuals of his creation “free artists of their own selves”, as Hegel said.</w:t>
      </w:r>
    </w:p>
    <w:p w14:paraId="2AC7705C" w14:textId="77777777" w:rsidR="00286C0D" w:rsidRPr="00286C0D" w:rsidRDefault="00286C0D" w:rsidP="000B0328">
      <w:pPr>
        <w:widowControl w:val="0"/>
        <w:ind w:firstLine="720"/>
        <w:jc w:val="both"/>
      </w:pPr>
    </w:p>
    <w:p w14:paraId="402E3571" w14:textId="77777777" w:rsidR="00286C0D" w:rsidRPr="00286C0D" w:rsidRDefault="00ED5768" w:rsidP="000B0328">
      <w:pPr>
        <w:widowControl w:val="0"/>
        <w:ind w:firstLine="720"/>
        <w:jc w:val="both"/>
        <w:rPr>
          <w:b/>
        </w:rPr>
      </w:pPr>
      <w:r>
        <w:rPr>
          <w:b/>
        </w:rPr>
        <w:t xml:space="preserve">Annex: </w:t>
      </w:r>
      <w:r w:rsidR="00286C0D" w:rsidRPr="00286C0D">
        <w:rPr>
          <w:b/>
        </w:rPr>
        <w:t xml:space="preserve">Excerpts from Harold Bloom’s </w:t>
      </w:r>
      <w:r w:rsidR="00286C0D" w:rsidRPr="00286C0D">
        <w:rPr>
          <w:b/>
          <w:i/>
        </w:rPr>
        <w:t>The Western Canon</w:t>
      </w:r>
      <w:r w:rsidR="00286C0D" w:rsidRPr="00286C0D">
        <w:rPr>
          <w:b/>
        </w:rPr>
        <w:t xml:space="preserve"> (1994)</w:t>
      </w:r>
    </w:p>
    <w:p w14:paraId="47C4F67C"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Originally the Canon meant the choice of books in our teaching institutions, and despite the recent politics of multiculturalism, the Canon's true question remains: What shall the individual who still desires to read attempt to read, this late in history? . . . Who reads must choose, since there is literally not enough time to read everything, even if one does nothing but read.</w:t>
      </w:r>
    </w:p>
    <w:p w14:paraId="6A30C2FE"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 xml:space="preserve">The West's greatest writers are subversive of all values, both ours and their own. Scholars who urge us to find the source of our morality and our politics in Plato, or in Isaiah, are out of touch with the social reality in which we live. If we read the Western Canon in order to form our social, political, or personal moral values, I firmly believe we will become monsters of selfishness and exploitation. To read in the service of any ideology is not, in my judgment, to read at all. The reception of aesthetic power enables us to learn how to talk to ourselves and how to endure ourselves. The true use of Shakespeare or of Cervantes, of Homer or of Dante, of Chaucer or of Rabelais, is to augment one's own growing inner self. </w:t>
      </w:r>
      <w:smartTag w:uri="urn:schemas-microsoft-com:office:smarttags" w:element="City">
        <w:smartTag w:uri="urn:schemas-microsoft-com:office:smarttags" w:element="place">
          <w:r w:rsidRPr="00286C0D">
            <w:t>Reading</w:t>
          </w:r>
        </w:smartTag>
      </w:smartTag>
      <w:r w:rsidRPr="00286C0D">
        <w:t xml:space="preserve"> deeply in the Canon will not make one a better or a worse person, a more useful or more harmful citizen. The mind's dialogue with itself is not primarily a social reality. All that the Western Canon can bring one is the proper use of one's own solitude, that solitude whose final form is one's confrontation with one's own mortality.</w:t>
      </w:r>
    </w:p>
    <w:p w14:paraId="6BB58335"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 xml:space="preserve">The study of literature, however it is conducted, will not save any individual, any more than it will improve any society. Shakespeare will not make us better, and he </w:t>
      </w:r>
      <w:r w:rsidRPr="00286C0D">
        <w:lastRenderedPageBreak/>
        <w:t>will not make us worse, but he may teach us how to overhear ourselves when we talk to ourselves. Subsequently, he may teach us how to accept change, in ourselves as in others, and perhaps even the final form of change. Hamlet is death's ambassador to us, perhaps one of the few ambassadors ever sent out by death who does not lie to us about our inevitable relationship with that undiscovered country. The relationship is altogether solitary, despite all of tradition's obscene attempts to socialize it.</w:t>
      </w:r>
    </w:p>
    <w:p w14:paraId="2D77688A"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Shakespeare</w:t>
      </w:r>
      <w:r w:rsidRPr="00286C0D">
        <w:rPr>
          <w:rStyle w:val="Strong"/>
          <w:b w:val="0"/>
          <w:bCs w:val="0"/>
          <w:i/>
        </w:rPr>
        <w:t xml:space="preserve"> </w:t>
      </w:r>
      <w:r w:rsidRPr="00286C0D">
        <w:t>is the Canon. He sets the standard and the limits of literature.</w:t>
      </w:r>
    </w:p>
    <w:p w14:paraId="58F23958" w14:textId="77777777" w:rsidR="00286C0D" w:rsidRPr="00BC7FB1" w:rsidRDefault="00286C0D" w:rsidP="000B0328">
      <w:pPr>
        <w:pStyle w:val="Heading2"/>
        <w:widowControl w:val="0"/>
        <w:numPr>
          <w:ilvl w:val="0"/>
          <w:numId w:val="15"/>
        </w:numPr>
        <w:tabs>
          <w:tab w:val="clear" w:pos="288"/>
          <w:tab w:val="num" w:pos="720"/>
        </w:tabs>
        <w:spacing w:before="240" w:beforeAutospacing="0" w:after="240" w:afterAutospacing="0"/>
        <w:ind w:left="720" w:hanging="18"/>
        <w:jc w:val="both"/>
        <w:rPr>
          <w:b w:val="0"/>
          <w:sz w:val="24"/>
          <w:szCs w:val="24"/>
        </w:rPr>
      </w:pPr>
      <w:r w:rsidRPr="00BC7FB1">
        <w:rPr>
          <w:b w:val="0"/>
          <w:sz w:val="24"/>
          <w:szCs w:val="24"/>
        </w:rPr>
        <w:t xml:space="preserve">If we could conceive of a universal canon, multicultural and multivalent, its one essential book would not be a scripture, whether Bible, Koran, or Eastern text, but rather Shakespeare, who is acted and read everywhere, in every language and circumstance … Shakespeare for hundreds of millions who are not white Europeans is a signifier for their own pathos, their own sense of identity with the characters that Shakespeare fleshed out by his language. For them his universality is not historical but fundamental; he puts their lives upon his stage. In his characters they behold and confront their own anguish and their own fantasies, not the manifested social energies of early mercantile </w:t>
      </w:r>
      <w:smartTag w:uri="urn:schemas-microsoft-com:office:smarttags" w:element="City">
        <w:smartTag w:uri="urn:schemas-microsoft-com:office:smarttags" w:element="place">
          <w:r w:rsidRPr="00BC7FB1">
            <w:rPr>
              <w:b w:val="0"/>
              <w:sz w:val="24"/>
              <w:szCs w:val="24"/>
            </w:rPr>
            <w:t>London</w:t>
          </w:r>
        </w:smartTag>
      </w:smartTag>
      <w:r w:rsidRPr="00BC7FB1">
        <w:rPr>
          <w:b w:val="0"/>
          <w:sz w:val="24"/>
          <w:szCs w:val="24"/>
        </w:rPr>
        <w:t>.</w:t>
      </w:r>
    </w:p>
    <w:p w14:paraId="5F8EBC2F" w14:textId="77777777" w:rsidR="00286C0D" w:rsidRPr="00BC7FB1" w:rsidRDefault="00286C0D" w:rsidP="000B0328">
      <w:pPr>
        <w:pStyle w:val="Heading2"/>
        <w:widowControl w:val="0"/>
        <w:numPr>
          <w:ilvl w:val="0"/>
          <w:numId w:val="15"/>
        </w:numPr>
        <w:tabs>
          <w:tab w:val="clear" w:pos="288"/>
          <w:tab w:val="num" w:pos="720"/>
        </w:tabs>
        <w:spacing w:before="240" w:beforeAutospacing="0" w:after="240" w:afterAutospacing="0"/>
        <w:ind w:left="720" w:hanging="18"/>
        <w:jc w:val="both"/>
        <w:rPr>
          <w:rStyle w:val="Strong"/>
          <w:bCs/>
          <w:sz w:val="24"/>
          <w:szCs w:val="24"/>
        </w:rPr>
      </w:pPr>
      <w:r w:rsidRPr="00BC7FB1">
        <w:rPr>
          <w:rStyle w:val="Strong"/>
          <w:bCs/>
          <w:sz w:val="24"/>
          <w:szCs w:val="24"/>
        </w:rPr>
        <w:t xml:space="preserve">Without </w:t>
      </w:r>
      <w:r w:rsidRPr="00BC7FB1">
        <w:rPr>
          <w:b w:val="0"/>
          <w:sz w:val="24"/>
          <w:szCs w:val="24"/>
        </w:rPr>
        <w:t>Shakespeare</w:t>
      </w:r>
      <w:r w:rsidRPr="00BC7FB1">
        <w:rPr>
          <w:rStyle w:val="Strong"/>
          <w:bCs/>
          <w:sz w:val="24"/>
          <w:szCs w:val="24"/>
        </w:rPr>
        <w:t xml:space="preserve">, no </w:t>
      </w:r>
      <w:r w:rsidRPr="00BC7FB1">
        <w:rPr>
          <w:b w:val="0"/>
          <w:sz w:val="24"/>
          <w:szCs w:val="24"/>
        </w:rPr>
        <w:t>canon</w:t>
      </w:r>
      <w:r w:rsidRPr="00BC7FB1">
        <w:rPr>
          <w:rStyle w:val="Strong"/>
          <w:bCs/>
          <w:sz w:val="24"/>
          <w:szCs w:val="24"/>
        </w:rPr>
        <w:t xml:space="preserve">, because without </w:t>
      </w:r>
      <w:r w:rsidRPr="00BC7FB1">
        <w:rPr>
          <w:b w:val="0"/>
          <w:sz w:val="24"/>
          <w:szCs w:val="24"/>
        </w:rPr>
        <w:t>Shakespeare</w:t>
      </w:r>
      <w:r w:rsidRPr="00BC7FB1">
        <w:rPr>
          <w:rStyle w:val="Strong"/>
          <w:bCs/>
          <w:sz w:val="24"/>
          <w:szCs w:val="24"/>
        </w:rPr>
        <w:t xml:space="preserve">, no recognizable selves in us, whoever we are. We owe to </w:t>
      </w:r>
      <w:r w:rsidRPr="00BC7FB1">
        <w:rPr>
          <w:b w:val="0"/>
          <w:sz w:val="24"/>
          <w:szCs w:val="24"/>
        </w:rPr>
        <w:t>Shakespeare</w:t>
      </w:r>
      <w:r w:rsidRPr="00BC7FB1">
        <w:rPr>
          <w:rStyle w:val="Strong"/>
          <w:bCs/>
          <w:sz w:val="24"/>
          <w:szCs w:val="24"/>
        </w:rPr>
        <w:t xml:space="preserve"> not only our representation of cognition but much of our capacity for cognition.</w:t>
      </w:r>
    </w:p>
    <w:p w14:paraId="01D64167" w14:textId="77777777" w:rsidR="00286C0D" w:rsidRPr="00BC7FB1" w:rsidRDefault="00286C0D" w:rsidP="000B0328">
      <w:pPr>
        <w:pStyle w:val="Heading2"/>
        <w:widowControl w:val="0"/>
        <w:numPr>
          <w:ilvl w:val="0"/>
          <w:numId w:val="15"/>
        </w:numPr>
        <w:tabs>
          <w:tab w:val="clear" w:pos="288"/>
          <w:tab w:val="num" w:pos="720"/>
        </w:tabs>
        <w:spacing w:before="240" w:beforeAutospacing="0" w:after="240" w:afterAutospacing="0"/>
        <w:ind w:left="720" w:hanging="18"/>
        <w:jc w:val="both"/>
        <w:rPr>
          <w:b w:val="0"/>
          <w:sz w:val="24"/>
          <w:szCs w:val="24"/>
        </w:rPr>
      </w:pPr>
      <w:r w:rsidRPr="00BC7FB1">
        <w:rPr>
          <w:b w:val="0"/>
          <w:sz w:val="24"/>
          <w:szCs w:val="24"/>
        </w:rPr>
        <w:t xml:space="preserve">After all these years, critics still cannot decide whether Shakespeare was a radical republican or a reactionary royalist, a </w:t>
      </w:r>
      <w:proofErr w:type="spellStart"/>
      <w:r w:rsidRPr="00BC7FB1">
        <w:rPr>
          <w:b w:val="0"/>
          <w:sz w:val="24"/>
          <w:szCs w:val="24"/>
        </w:rPr>
        <w:t>neo-platonist</w:t>
      </w:r>
      <w:proofErr w:type="spellEnd"/>
      <w:r w:rsidRPr="00BC7FB1">
        <w:rPr>
          <w:b w:val="0"/>
          <w:sz w:val="24"/>
          <w:szCs w:val="24"/>
        </w:rPr>
        <w:t xml:space="preserve"> or a materialist, a Christian, or a sceptic. How is it that Shakespeare, who is so accessible that he is performed incessantly across the world, is so impossible to pin down? Surely this mystery at the heart of our culture is worth our full reverence.</w:t>
      </w:r>
    </w:p>
    <w:p w14:paraId="1397B63B" w14:textId="77777777" w:rsidR="00286C0D" w:rsidRPr="00BC7FB1" w:rsidRDefault="00286C0D" w:rsidP="000B0328">
      <w:pPr>
        <w:pStyle w:val="Heading2"/>
        <w:widowControl w:val="0"/>
        <w:numPr>
          <w:ilvl w:val="0"/>
          <w:numId w:val="15"/>
        </w:numPr>
        <w:tabs>
          <w:tab w:val="clear" w:pos="288"/>
          <w:tab w:val="num" w:pos="720"/>
        </w:tabs>
        <w:spacing w:before="240" w:beforeAutospacing="0" w:after="240" w:afterAutospacing="0"/>
        <w:ind w:left="720" w:hanging="18"/>
        <w:jc w:val="both"/>
        <w:rPr>
          <w:b w:val="0"/>
          <w:sz w:val="24"/>
          <w:szCs w:val="24"/>
        </w:rPr>
      </w:pPr>
      <w:r w:rsidRPr="00BC7FB1">
        <w:rPr>
          <w:b w:val="0"/>
          <w:sz w:val="24"/>
          <w:szCs w:val="24"/>
        </w:rPr>
        <w:t>Shakespeare suggested more contexts for explaining us than we are capable of supplying for explaining his characters... (he) so opens his characters to multiple perspectives that they become analytical instruments for judging you.</w:t>
      </w:r>
    </w:p>
    <w:p w14:paraId="3E36B68D"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Just as Dante surpasses all other writers, before or since, in emphasizing an ultimate changelessness in each of us, a fixed position that we must occupy in eternity, so Shakespeare surpasses all others in evidencing a psychology of mutability. That is only part of the Shakespearean splendor; he not only betters all rivals but originates the depiction of self-change on the basis of self-overhearing …</w:t>
      </w:r>
    </w:p>
    <w:p w14:paraId="540603C8"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 xml:space="preserve">Shakespeare is to the world's literature what Hamlet is to the imaginary domain of literary character: a spirit that permeates everywhere, that cannot be confined … Shakespeare has the largeness of nature itself, and through that largeness he senses nature's indifference. Nothing crucial in this largeness is culture-bound or gender-confined … There is no substitute for Shakespeare, not even in the handful of dramatists, ancient or modern, who can be read and played with him or against him." </w:t>
      </w:r>
    </w:p>
    <w:p w14:paraId="05CBF137"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 xml:space="preserve">He </w:t>
      </w:r>
      <w:r w:rsidRPr="00286C0D">
        <w:rPr>
          <w:i/>
          <w:iCs/>
        </w:rPr>
        <w:t>perceived</w:t>
      </w:r>
      <w:r w:rsidRPr="00286C0D">
        <w:t xml:space="preserve"> more than any other writer, </w:t>
      </w:r>
      <w:r w:rsidRPr="00286C0D">
        <w:rPr>
          <w:i/>
          <w:iCs/>
        </w:rPr>
        <w:t>thought</w:t>
      </w:r>
      <w:r w:rsidRPr="00286C0D">
        <w:t xml:space="preserve"> more profoundly and originally than any other, and had an almost effortless mastery of language, far surpassing everyone, including Dante.</w:t>
      </w:r>
    </w:p>
    <w:p w14:paraId="7BF1917C"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lastRenderedPageBreak/>
        <w:t xml:space="preserve">. . . he is always ahead of you, conceptually and </w:t>
      </w:r>
      <w:proofErr w:type="spellStart"/>
      <w:r w:rsidRPr="00286C0D">
        <w:t>imagistically</w:t>
      </w:r>
      <w:proofErr w:type="spellEnd"/>
      <w:r w:rsidRPr="00286C0D">
        <w:t xml:space="preserve">, whoever and whenever you are. He renders you anachronistic because he </w:t>
      </w:r>
      <w:r w:rsidRPr="00286C0D">
        <w:rPr>
          <w:i/>
          <w:iCs/>
        </w:rPr>
        <w:t>contains</w:t>
      </w:r>
      <w:r w:rsidRPr="00286C0D">
        <w:t xml:space="preserve"> you; you cannot subsume him. You cannot illuminate him with a new doctrine, be it Marxism or Freudianism or </w:t>
      </w:r>
      <w:proofErr w:type="spellStart"/>
      <w:r w:rsidRPr="00286C0D">
        <w:t>Demanian</w:t>
      </w:r>
      <w:proofErr w:type="spellEnd"/>
      <w:r w:rsidRPr="00286C0D">
        <w:t xml:space="preserve"> [</w:t>
      </w:r>
      <w:r w:rsidRPr="00286C0D">
        <w:rPr>
          <w:i/>
        </w:rPr>
        <w:t xml:space="preserve">from Paul de Man, an American </w:t>
      </w:r>
      <w:proofErr w:type="spellStart"/>
      <w:r w:rsidRPr="00286C0D">
        <w:rPr>
          <w:i/>
        </w:rPr>
        <w:t>deconstructuve</w:t>
      </w:r>
      <w:proofErr w:type="spellEnd"/>
      <w:r w:rsidRPr="00286C0D">
        <w:rPr>
          <w:i/>
        </w:rPr>
        <w:t xml:space="preserve"> critic</w:t>
      </w:r>
      <w:r w:rsidRPr="00286C0D">
        <w:t xml:space="preserve">] linguistic skepticism. Instead, he will illuminate the doctrine, not by prefiguration but by </w:t>
      </w:r>
      <w:proofErr w:type="spellStart"/>
      <w:r w:rsidRPr="00286C0D">
        <w:t>postfiguration</w:t>
      </w:r>
      <w:proofErr w:type="spellEnd"/>
      <w:r w:rsidRPr="00286C0D">
        <w:t xml:space="preserve"> as it were: all of Freud that matters most is there in Shakespeare already, with a persuasive critique of Freud besides. The Freudian map of the mind is Shakespeare's; Freud seems only to have </w:t>
      </w:r>
      <w:proofErr w:type="spellStart"/>
      <w:r w:rsidRPr="00286C0D">
        <w:t>prosified</w:t>
      </w:r>
      <w:proofErr w:type="spellEnd"/>
      <w:r w:rsidRPr="00286C0D">
        <w:t xml:space="preserve"> it. Or, to vary my point, a Shakespearean reading of Freud illuminates and overwhelms the text of Freud; a Freudian reading of Shakespeare reduces Shakespeare, or would if we could bear a reduction that crosses the line into absurdities of loss. </w:t>
      </w:r>
      <w:r w:rsidRPr="00286C0D">
        <w:rPr>
          <w:i/>
          <w:iCs/>
        </w:rPr>
        <w:t>Coriolanus</w:t>
      </w:r>
      <w:r w:rsidRPr="00286C0D">
        <w:t xml:space="preserve"> is a far more powerful reading of Marx's </w:t>
      </w:r>
      <w:r w:rsidRPr="00286C0D">
        <w:rPr>
          <w:i/>
          <w:iCs/>
        </w:rPr>
        <w:t>Eighteenth Brumaire of Louis Napoleon</w:t>
      </w:r>
      <w:r w:rsidRPr="00286C0D">
        <w:t xml:space="preserve"> than any Marxist reading of </w:t>
      </w:r>
      <w:r w:rsidRPr="00286C0D">
        <w:rPr>
          <w:i/>
          <w:iCs/>
        </w:rPr>
        <w:t>Coriolanus</w:t>
      </w:r>
      <w:r w:rsidRPr="00286C0D">
        <w:t xml:space="preserve"> could hope to be.</w:t>
      </w:r>
    </w:p>
    <w:p w14:paraId="7D673F53" w14:textId="77777777" w:rsidR="00286C0D" w:rsidRPr="00286C0D" w:rsidRDefault="00286C0D" w:rsidP="000B0328">
      <w:pPr>
        <w:pStyle w:val="NormalWeb"/>
        <w:widowControl w:val="0"/>
        <w:numPr>
          <w:ilvl w:val="0"/>
          <w:numId w:val="15"/>
        </w:numPr>
        <w:tabs>
          <w:tab w:val="clear" w:pos="288"/>
          <w:tab w:val="num" w:pos="720"/>
        </w:tabs>
        <w:spacing w:before="240" w:beforeAutospacing="0" w:after="240" w:afterAutospacing="0"/>
        <w:ind w:left="720" w:hanging="18"/>
        <w:jc w:val="both"/>
      </w:pPr>
      <w:r w:rsidRPr="00286C0D">
        <w:t>We cannot rid ourselves of Shakespeare, or of the Canon that he centers. Shakespeare, as we like to forget, largely invented us… .</w:t>
      </w:r>
    </w:p>
    <w:p w14:paraId="7CF547F6" w14:textId="77777777" w:rsidR="00E63F51" w:rsidRPr="00286C0D" w:rsidRDefault="00E63F51" w:rsidP="000B0328"/>
    <w:p w14:paraId="68D6AF76" w14:textId="77777777" w:rsidR="00E63F51" w:rsidRPr="00286C0D" w:rsidRDefault="00E63F51" w:rsidP="000B0328"/>
    <w:p w14:paraId="0F162EE4" w14:textId="77777777" w:rsidR="00E63F51" w:rsidRPr="00286C0D" w:rsidRDefault="00E63F51" w:rsidP="000B0328">
      <w:pPr>
        <w:jc w:val="center"/>
        <w:rPr>
          <w:b/>
        </w:rPr>
        <w:sectPr w:rsidR="00E63F51" w:rsidRPr="00286C0D" w:rsidSect="00103E74">
          <w:footerReference w:type="even" r:id="rId7"/>
          <w:footerReference w:type="default" r:id="rId8"/>
          <w:footnotePr>
            <w:pos w:val="beneathText"/>
          </w:footnotePr>
          <w:type w:val="nextColumn"/>
          <w:pgSz w:w="11905" w:h="16837"/>
          <w:pgMar w:top="1584" w:right="1440" w:bottom="1584" w:left="1440" w:header="720" w:footer="720" w:gutter="0"/>
          <w:paperSrc w:first="7" w:other="7"/>
          <w:cols w:space="720"/>
          <w:titlePg/>
          <w:docGrid w:linePitch="360"/>
        </w:sectPr>
      </w:pPr>
    </w:p>
    <w:p w14:paraId="61119F51" w14:textId="77777777" w:rsidR="00E63F51" w:rsidRPr="00A03F7A" w:rsidRDefault="0088718D" w:rsidP="000B0328">
      <w:pPr>
        <w:jc w:val="center"/>
        <w:rPr>
          <w:b/>
          <w:sz w:val="28"/>
          <w:szCs w:val="28"/>
        </w:rPr>
      </w:pPr>
      <w:r w:rsidRPr="00A03F7A">
        <w:rPr>
          <w:b/>
          <w:sz w:val="28"/>
          <w:szCs w:val="28"/>
        </w:rPr>
        <w:lastRenderedPageBreak/>
        <w:t xml:space="preserve">IV. </w:t>
      </w:r>
      <w:r w:rsidR="009D1650">
        <w:rPr>
          <w:b/>
          <w:sz w:val="28"/>
          <w:szCs w:val="28"/>
        </w:rPr>
        <w:t>THE</w:t>
      </w:r>
      <w:r w:rsidR="00E63F51" w:rsidRPr="00A03F7A">
        <w:rPr>
          <w:b/>
          <w:sz w:val="28"/>
          <w:szCs w:val="28"/>
        </w:rPr>
        <w:t xml:space="preserve"> HISTORY PLAYS</w:t>
      </w:r>
    </w:p>
    <w:p w14:paraId="7C19D2FE" w14:textId="77777777" w:rsidR="00E63F51" w:rsidRPr="00286C0D" w:rsidRDefault="00E63F51" w:rsidP="000B0328">
      <w:pPr>
        <w:jc w:val="both"/>
      </w:pPr>
    </w:p>
    <w:p w14:paraId="05C0620C" w14:textId="77777777" w:rsidR="00E63F51" w:rsidRPr="00286C0D" w:rsidRDefault="00E63F51" w:rsidP="000B0328">
      <w:pPr>
        <w:jc w:val="both"/>
      </w:pPr>
      <w:r w:rsidRPr="00286C0D">
        <w:tab/>
        <w:t xml:space="preserve">Shakespeare’s chronicle plays – or history plays – represent a form of drama that has been practically invented by the Elizabethans. Their exploration of the nation’s past witnesses their ideal of a well-ordered society, in which everyone fulfills their social role, in which the king, who should carry out his duties carefully and responsibly, rules by divine right </w:t>
      </w:r>
      <w:r w:rsidRPr="00286C0D">
        <w:softHyphen/>
        <w:t xml:space="preserve">– that is, he is </w:t>
      </w:r>
      <w:r w:rsidRPr="00286C0D">
        <w:rPr>
          <w:i/>
        </w:rPr>
        <w:t>God’s anointed</w:t>
      </w:r>
      <w:r w:rsidRPr="00286C0D">
        <w:t>, God’s representative on earth, and the subjects owe him respect and loyal service.</w:t>
      </w:r>
    </w:p>
    <w:p w14:paraId="407E1EEE" w14:textId="77777777" w:rsidR="00E63F51" w:rsidRPr="00286C0D" w:rsidRDefault="00E63F51" w:rsidP="000B0328">
      <w:pPr>
        <w:ind w:firstLine="720"/>
        <w:jc w:val="both"/>
      </w:pPr>
      <w:r w:rsidRPr="00286C0D">
        <w:t xml:space="preserve">In reality, the period covered by Shakespeare’s chronicles was one of conflict and disagreement, with shifting loyalties and treachery, with bloody struggles for power, with weak or usurping monarchs, with murder as political solution. Between this ideal and the reality transcribed in historical documents there was a gap that this new form of drama set out to explore. </w:t>
      </w:r>
    </w:p>
    <w:p w14:paraId="41756F9F" w14:textId="77777777" w:rsidR="00E63F51" w:rsidRPr="00286C0D" w:rsidRDefault="00E63F51" w:rsidP="000B0328">
      <w:pPr>
        <w:ind w:firstLine="720"/>
        <w:jc w:val="both"/>
      </w:pPr>
      <w:r w:rsidRPr="00286C0D">
        <w:t>The Elizabethan’s interest in history is explained by their desire to understand the present through the knowledge of the past. The conviction of the Elizabethans was that rulers must study the past so that its disasters may be avoided in the future, and this preoccupation with history was underlain by the belief in the constancy of pattern in life. History became thus not so much a record of events, but a repertoire of useful lessons for the rulers of the day, since the threats to a society’s stability were seen as unchanging.</w:t>
      </w:r>
    </w:p>
    <w:p w14:paraId="5147F476" w14:textId="77777777" w:rsidR="00E63F51" w:rsidRPr="00286C0D" w:rsidRDefault="00E63F51" w:rsidP="000B0328">
      <w:pPr>
        <w:ind w:firstLine="720"/>
        <w:jc w:val="both"/>
      </w:pPr>
      <w:r w:rsidRPr="00286C0D">
        <w:t xml:space="preserve">Another important aspect in the emergence of this kind of drama is that it reflects the growing national spirit. It appealed to the patriotism of the </w:t>
      </w:r>
      <w:smartTag w:uri="urn:schemas-microsoft-com:office:smarttags" w:element="City">
        <w:smartTag w:uri="urn:schemas-microsoft-com:office:smarttags" w:element="place">
          <w:r w:rsidRPr="00286C0D">
            <w:t>London</w:t>
          </w:r>
        </w:smartTag>
      </w:smartTag>
      <w:r w:rsidRPr="00286C0D">
        <w:t xml:space="preserve"> audience and constituted a form of national self-discovery, in the attempt to define the spirit of the new England, on its way to modernization.</w:t>
      </w:r>
    </w:p>
    <w:p w14:paraId="507A3A91" w14:textId="77777777" w:rsidR="00E63F51" w:rsidRPr="00286C0D" w:rsidRDefault="00E63F51" w:rsidP="000B0328">
      <w:pPr>
        <w:ind w:firstLine="720"/>
        <w:jc w:val="both"/>
      </w:pPr>
      <w:r w:rsidRPr="00286C0D">
        <w:t xml:space="preserve">Shakespeare was a young actor of 24 when he embarked upon the writing of historical drama, in the same period with the romantic comedies, and his art matured in the process of their creation. The main source that he used for the unfolding of historical events was the </w:t>
      </w:r>
      <w:r w:rsidRPr="00286C0D">
        <w:rPr>
          <w:b/>
          <w:i/>
        </w:rPr>
        <w:t xml:space="preserve">Chronicles of </w:t>
      </w:r>
      <w:smartTag w:uri="urn:schemas-microsoft-com:office:smarttags" w:element="country-region">
        <w:r w:rsidRPr="00286C0D">
          <w:rPr>
            <w:b/>
            <w:i/>
          </w:rPr>
          <w:t>England</w:t>
        </w:r>
      </w:smartTag>
      <w:r w:rsidRPr="00286C0D">
        <w:rPr>
          <w:b/>
          <w:i/>
        </w:rPr>
        <w:t xml:space="preserve">, </w:t>
      </w:r>
      <w:smartTag w:uri="urn:schemas-microsoft-com:office:smarttags" w:element="country-region">
        <w:r w:rsidRPr="00286C0D">
          <w:rPr>
            <w:b/>
            <w:i/>
          </w:rPr>
          <w:t>Scotland</w:t>
        </w:r>
      </w:smartTag>
      <w:r w:rsidRPr="00286C0D">
        <w:rPr>
          <w:b/>
          <w:i/>
        </w:rPr>
        <w:t xml:space="preserve"> and </w:t>
      </w:r>
      <w:smartTag w:uri="urn:schemas-microsoft-com:office:smarttags" w:element="country-region">
        <w:smartTag w:uri="urn:schemas-microsoft-com:office:smarttags" w:element="place">
          <w:r w:rsidRPr="00286C0D">
            <w:rPr>
              <w:b/>
              <w:i/>
            </w:rPr>
            <w:t>Ireland</w:t>
          </w:r>
        </w:smartTag>
      </w:smartTag>
      <w:r w:rsidRPr="00286C0D">
        <w:t xml:space="preserve"> by contemporary historian </w:t>
      </w:r>
      <w:r w:rsidRPr="00286C0D">
        <w:rPr>
          <w:b/>
        </w:rPr>
        <w:t>Raphael Holinshed</w:t>
      </w:r>
      <w:r w:rsidRPr="00286C0D">
        <w:t xml:space="preserve">, published in 1577. His eight history plays are usually grouped in </w:t>
      </w:r>
      <w:r w:rsidRPr="00286C0D">
        <w:rPr>
          <w:b/>
        </w:rPr>
        <w:t>two tetralogies</w:t>
      </w:r>
      <w:r w:rsidRPr="00286C0D">
        <w:t xml:space="preserve">, the first containing the three parts of </w:t>
      </w:r>
      <w:r w:rsidRPr="00286C0D">
        <w:rPr>
          <w:b/>
          <w:i/>
        </w:rPr>
        <w:t>Henry VI</w:t>
      </w:r>
      <w:r w:rsidRPr="00286C0D">
        <w:t xml:space="preserve"> (Parts 2 and 3 in 1590-1, and Part 1 in 1591-2), and </w:t>
      </w:r>
      <w:r w:rsidRPr="00286C0D">
        <w:rPr>
          <w:b/>
          <w:i/>
        </w:rPr>
        <w:t>Richard III</w:t>
      </w:r>
      <w:r w:rsidRPr="00286C0D">
        <w:t xml:space="preserve"> (1592-3), and the second consisting in </w:t>
      </w:r>
      <w:r w:rsidRPr="00286C0D">
        <w:rPr>
          <w:b/>
          <w:i/>
        </w:rPr>
        <w:t xml:space="preserve">Richard II </w:t>
      </w:r>
      <w:r w:rsidRPr="00286C0D">
        <w:t xml:space="preserve">(1595-6), the two parts of </w:t>
      </w:r>
      <w:r w:rsidRPr="00286C0D">
        <w:rPr>
          <w:b/>
          <w:i/>
        </w:rPr>
        <w:t>Henry IV</w:t>
      </w:r>
      <w:r w:rsidRPr="00286C0D">
        <w:t xml:space="preserve"> (1597-8), and </w:t>
      </w:r>
      <w:r w:rsidRPr="00286C0D">
        <w:rPr>
          <w:b/>
          <w:i/>
        </w:rPr>
        <w:t>Henry V</w:t>
      </w:r>
      <w:r w:rsidRPr="00286C0D">
        <w:t xml:space="preserve"> (1598-9). Besides these plays, Shakespeare also wrote </w:t>
      </w:r>
      <w:r w:rsidRPr="00286C0D">
        <w:rPr>
          <w:b/>
          <w:i/>
        </w:rPr>
        <w:t xml:space="preserve">King John </w:t>
      </w:r>
      <w:r w:rsidRPr="00286C0D">
        <w:t xml:space="preserve">(1596-7) and </w:t>
      </w:r>
      <w:r w:rsidRPr="00286C0D">
        <w:rPr>
          <w:b/>
          <w:i/>
        </w:rPr>
        <w:t>Henry VIII</w:t>
      </w:r>
      <w:r w:rsidRPr="00286C0D">
        <w:t xml:space="preserve"> (1612-13), the latter probably in collaboration with fellow dramatist John Fletcher.</w:t>
      </w:r>
    </w:p>
    <w:p w14:paraId="7C25B57F" w14:textId="77777777" w:rsidR="00E63F51" w:rsidRPr="00286C0D" w:rsidRDefault="00E63F51" w:rsidP="000B0328">
      <w:pPr>
        <w:ind w:firstLine="720"/>
        <w:jc w:val="both"/>
      </w:pPr>
      <w:r w:rsidRPr="00286C0D">
        <w:t>Shakespeare’s cycle of historical plays constitutes a bold enterprise, as he proposed to cover a most troubled period in English history, and the dramatist’s task was an exacting one. Chronologically, the events in the first tetralogy begin when those of the second tetralogy end. The historical sequence of reigns represented in the plays is as follows:</w:t>
      </w:r>
    </w:p>
    <w:p w14:paraId="4DB0CDC2" w14:textId="77777777" w:rsidR="00E63F51" w:rsidRPr="00286C0D" w:rsidRDefault="00E63F51" w:rsidP="000B0328">
      <w:pPr>
        <w:ind w:firstLine="720"/>
        <w:jc w:val="both"/>
      </w:pPr>
      <w:r w:rsidRPr="00286C0D">
        <w:t>Richard II – 1377-1399</w:t>
      </w:r>
    </w:p>
    <w:p w14:paraId="12D278CD" w14:textId="77777777" w:rsidR="00E63F51" w:rsidRPr="00286C0D" w:rsidRDefault="00E63F51" w:rsidP="000B0328">
      <w:pPr>
        <w:ind w:firstLine="720"/>
        <w:jc w:val="both"/>
      </w:pPr>
      <w:r w:rsidRPr="00286C0D">
        <w:t>Henry IV – 1399-1413</w:t>
      </w:r>
    </w:p>
    <w:p w14:paraId="2F710479" w14:textId="77777777" w:rsidR="00E63F51" w:rsidRPr="00286C0D" w:rsidRDefault="00E63F51" w:rsidP="000B0328">
      <w:pPr>
        <w:ind w:firstLine="720"/>
        <w:jc w:val="both"/>
      </w:pPr>
      <w:r w:rsidRPr="00286C0D">
        <w:t>Henry V – 1413-1422</w:t>
      </w:r>
    </w:p>
    <w:p w14:paraId="1DC5720C" w14:textId="77777777" w:rsidR="00E63F51" w:rsidRPr="00286C0D" w:rsidRDefault="00E63F51" w:rsidP="000B0328">
      <w:pPr>
        <w:ind w:firstLine="720"/>
        <w:jc w:val="both"/>
      </w:pPr>
      <w:r w:rsidRPr="00286C0D">
        <w:t>Henry VI – 1422-1461</w:t>
      </w:r>
    </w:p>
    <w:p w14:paraId="3AB4F2E7" w14:textId="77777777" w:rsidR="00E63F51" w:rsidRPr="00286C0D" w:rsidRDefault="00E63F51" w:rsidP="000B0328">
      <w:pPr>
        <w:ind w:firstLine="720"/>
        <w:jc w:val="both"/>
      </w:pPr>
      <w:r w:rsidRPr="00286C0D">
        <w:t>[Edward IV – 1461-1470; 1471-1483; Henry VI briefly restored to the throne in the interval]</w:t>
      </w:r>
    </w:p>
    <w:p w14:paraId="4AD758C4" w14:textId="77777777" w:rsidR="00E63F51" w:rsidRPr="00286C0D" w:rsidRDefault="00E63F51" w:rsidP="000B0328">
      <w:pPr>
        <w:ind w:firstLine="720"/>
        <w:jc w:val="both"/>
      </w:pPr>
      <w:r w:rsidRPr="00286C0D">
        <w:t>[Edward V – two months in 1483]</w:t>
      </w:r>
    </w:p>
    <w:p w14:paraId="427530AB" w14:textId="77777777" w:rsidR="00E63F51" w:rsidRPr="00286C0D" w:rsidRDefault="00E63F51" w:rsidP="000B0328">
      <w:pPr>
        <w:ind w:firstLine="720"/>
        <w:jc w:val="both"/>
      </w:pPr>
      <w:r w:rsidRPr="00286C0D">
        <w:t xml:space="preserve">Richard III – 1483-1485 </w:t>
      </w:r>
    </w:p>
    <w:p w14:paraId="24D8E551" w14:textId="77777777" w:rsidR="00E63F51" w:rsidRPr="00286C0D" w:rsidRDefault="00E63F51" w:rsidP="000B0328">
      <w:pPr>
        <w:ind w:firstLine="720"/>
        <w:jc w:val="both"/>
      </w:pPr>
      <w:r w:rsidRPr="00286C0D">
        <w:t>[Henry VII Tudor – 1485-1509]</w:t>
      </w:r>
    </w:p>
    <w:p w14:paraId="2FE21C0F" w14:textId="77777777" w:rsidR="00E63F51" w:rsidRPr="00286C0D" w:rsidRDefault="00E63F51" w:rsidP="000B0328">
      <w:pPr>
        <w:ind w:firstLine="720"/>
        <w:jc w:val="both"/>
      </w:pPr>
      <w:r w:rsidRPr="00286C0D">
        <w:t xml:space="preserve">The first tetralogy depicts the </w:t>
      </w:r>
      <w:proofErr w:type="spellStart"/>
      <w:r w:rsidRPr="00286C0D">
        <w:t>turmoils</w:t>
      </w:r>
      <w:proofErr w:type="spellEnd"/>
      <w:r w:rsidRPr="00286C0D">
        <w:t xml:space="preserve"> caused by the </w:t>
      </w:r>
      <w:r w:rsidRPr="00286C0D">
        <w:rPr>
          <w:b/>
        </w:rPr>
        <w:t xml:space="preserve">War of the Roses </w:t>
      </w:r>
      <w:r w:rsidRPr="00286C0D">
        <w:t xml:space="preserve">(1455-1487), fought between the families of </w:t>
      </w:r>
      <w:smartTag w:uri="urn:schemas-microsoft-com:office:smarttags" w:element="City">
        <w:smartTag w:uri="urn:schemas-microsoft-com:office:smarttags" w:element="place">
          <w:r w:rsidRPr="00286C0D">
            <w:t>York</w:t>
          </w:r>
        </w:smartTag>
      </w:smartTag>
      <w:r w:rsidRPr="00286C0D">
        <w:t xml:space="preserve"> (the white rose) and Lancaster (the red rose) for the succession to the English throne. Henry IV, Henry V, and Henry VI had been Lancastrian </w:t>
      </w:r>
      <w:r w:rsidRPr="00286C0D">
        <w:lastRenderedPageBreak/>
        <w:t xml:space="preserve">kings, while Richard II and Richard III were of the house of </w:t>
      </w:r>
      <w:smartTag w:uri="urn:schemas-microsoft-com:office:smarttags" w:element="City">
        <w:smartTag w:uri="urn:schemas-microsoft-com:office:smarttags" w:element="place">
          <w:r w:rsidRPr="00286C0D">
            <w:t>York</w:t>
          </w:r>
        </w:smartTag>
      </w:smartTag>
      <w:r w:rsidRPr="00286C0D">
        <w:t xml:space="preserve">. The defeat of Richard III, in 1485 at Bosworth, by Welsh-born </w:t>
      </w:r>
      <w:r w:rsidRPr="00286C0D">
        <w:rPr>
          <w:b/>
        </w:rPr>
        <w:t>Henry Tudor</w:t>
      </w:r>
      <w:r w:rsidRPr="00286C0D">
        <w:t xml:space="preserve">, who mounted the throne as Henry VII, is considered the beginning of the modern English state. His marriage to </w:t>
      </w:r>
      <w:r w:rsidRPr="00286C0D">
        <w:rPr>
          <w:b/>
        </w:rPr>
        <w:t>Elizabeth of York</w:t>
      </w:r>
      <w:r w:rsidRPr="00286C0D">
        <w:t xml:space="preserve"> had a symbolical dimension, as the feudal conflicts and the disorder in the country were providentially put an end to, and </w:t>
      </w:r>
      <w:smartTag w:uri="urn:schemas-microsoft-com:office:smarttags" w:element="country-region">
        <w:smartTag w:uri="urn:schemas-microsoft-com:office:smarttags" w:element="place">
          <w:r w:rsidRPr="00286C0D">
            <w:t>England</w:t>
          </w:r>
        </w:smartTag>
      </w:smartTag>
      <w:r w:rsidRPr="00286C0D">
        <w:t xml:space="preserve"> became a strong, centralized state under the rule of a monarch greatly concerned with the restoration of royal authority. Henry’s Welsh ancestry was another element which contributed to the “Tudor myth” – the Welsh superstition was that King Arthur was not dead but would return, and the suggestion was that Henry was Arthur reincarnated.</w:t>
      </w:r>
    </w:p>
    <w:p w14:paraId="105B37CE" w14:textId="77777777" w:rsidR="00E63F51" w:rsidRPr="00286C0D" w:rsidRDefault="00E63F51" w:rsidP="000B0328">
      <w:pPr>
        <w:ind w:firstLine="720"/>
        <w:jc w:val="both"/>
      </w:pPr>
      <w:r w:rsidRPr="00286C0D">
        <w:t xml:space="preserve">The </w:t>
      </w:r>
      <w:r w:rsidRPr="00286C0D">
        <w:rPr>
          <w:b/>
          <w:i/>
        </w:rPr>
        <w:t>Henry VI</w:t>
      </w:r>
      <w:r w:rsidRPr="00286C0D">
        <w:t xml:space="preserve"> plays in the first tetralogy, which opened Shakespeare’s career as a dramatist, are not among Shakespeare’s most accomplished creations, as they are rather uneven and betray uncertainty in dramatic movement and verse technique. Parts of them are supposed to have been written by or in collaboration with other contemporary dramatists. The first play of the trilogy deals with the loss of Henry V’s French empire, and they follow the course of English history from the death of Henry V to the marriage of young Henry VI to Margaret, daughter of the king of </w:t>
      </w:r>
      <w:smartTag w:uri="urn:schemas-microsoft-com:office:smarttags" w:element="City">
        <w:smartTag w:uri="urn:schemas-microsoft-com:office:smarttags" w:element="place">
          <w:r w:rsidRPr="00286C0D">
            <w:t>Naples</w:t>
          </w:r>
        </w:smartTag>
      </w:smartTag>
      <w:r w:rsidRPr="00286C0D">
        <w:t xml:space="preserve">. The play has a “French” portion, in which Joan of Arc is portrayed in a very unflattering way, as she was on the enemy side, Shakespeare insisting on her lowly birth, her cynical wit, her lasciviousness and her treachery. The “English” section deals with the struggle for power at home, as the prelude to the coming War of the Roses. The second and third plays in </w:t>
      </w:r>
      <w:r w:rsidRPr="00286C0D">
        <w:rPr>
          <w:i/>
        </w:rPr>
        <w:t>Henry VI</w:t>
      </w:r>
      <w:r w:rsidRPr="00286C0D">
        <w:t xml:space="preserve"> contain a series of horrifying killings and fierce battles, in a cycle of revenge which ends with the stabbing of Henry in the </w:t>
      </w:r>
      <w:smartTag w:uri="urn:schemas-microsoft-com:office:smarttags" w:element="place">
        <w:smartTag w:uri="urn:schemas-microsoft-com:office:smarttags" w:element="PlaceType">
          <w:r w:rsidRPr="00286C0D">
            <w:t>Tower</w:t>
          </w:r>
        </w:smartTag>
        <w:r w:rsidRPr="00286C0D">
          <w:t xml:space="preserve"> of </w:t>
        </w:r>
        <w:smartTag w:uri="urn:schemas-microsoft-com:office:smarttags" w:element="PlaceName">
          <w:r w:rsidRPr="00286C0D">
            <w:t>London</w:t>
          </w:r>
        </w:smartTag>
      </w:smartTag>
      <w:r w:rsidRPr="00286C0D">
        <w:t xml:space="preserve"> by Richard Gloucester, Duke of York, the future Richard III. The trilogy contains violations of historical fact and displacements of chronology, but it creates the ample picture of national confusion, with a monarch unable to contain the chaos of feudal struggle.</w:t>
      </w:r>
    </w:p>
    <w:p w14:paraId="167890D6" w14:textId="77777777" w:rsidR="00E63F51" w:rsidRPr="00286C0D" w:rsidRDefault="00E63F51" w:rsidP="000B0328">
      <w:pPr>
        <w:ind w:firstLine="720"/>
        <w:jc w:val="both"/>
      </w:pPr>
      <w:r w:rsidRPr="00286C0D">
        <w:rPr>
          <w:b/>
          <w:i/>
        </w:rPr>
        <w:t>Richard III</w:t>
      </w:r>
      <w:r w:rsidRPr="00286C0D">
        <w:t>, which closes the tetralogy, is a tragedy complete in itself. Richard, crooked and ugly, but brilliantly witty, is Shakespeare’s answer to Christopher Marlowe’s majestic and handsome hero Tamburlaine (</w:t>
      </w:r>
      <w:r w:rsidRPr="00286C0D">
        <w:rPr>
          <w:i/>
        </w:rPr>
        <w:t>Tamburlaine the Great</w:t>
      </w:r>
      <w:r w:rsidRPr="00286C0D">
        <w:t xml:space="preserve"> – 1587) as the embodiment of insatiable ambition. His hunchback and withered arm are symbols of his wickedness, of his moral deformity. His hunger for power is enormous and his diabolical energy shapes history like a malleable mass. He is the great actor-king, for whom misrepresentation is a way of life, whose weapons are duplicity and </w:t>
      </w:r>
      <w:proofErr w:type="spellStart"/>
      <w:r w:rsidRPr="00286C0D">
        <w:t>pretence</w:t>
      </w:r>
      <w:proofErr w:type="spellEnd"/>
      <w:r w:rsidRPr="00286C0D">
        <w:t xml:space="preserve">, who wears a multitude of masks and plays a macabre and monstrous game in order to win the crown. His way to the throne is strewn with corpses, among them that of his brother Clarence and those of the noblemen who are loyal to Edward IV’s two sons, after their father’s death. He marries Lady Anne after having murdered her husband, and has the young princes imprisoned in the tower and eventually murdered. His villainy and tyrannical reign alienates most of the noblemen around him and causes fear in the people, who begin to loathe him. Faced with the challenge of a rival to the throne – Henry, Earl of Richmond, of the house of </w:t>
      </w:r>
      <w:smartTag w:uri="urn:schemas-microsoft-com:office:smarttags" w:element="City">
        <w:smartTag w:uri="urn:schemas-microsoft-com:office:smarttags" w:element="place">
          <w:r w:rsidRPr="00286C0D">
            <w:t>Lancaster</w:t>
          </w:r>
        </w:smartTag>
      </w:smartTag>
      <w:r w:rsidRPr="00286C0D">
        <w:t xml:space="preserve"> –, Richard thinks of consolidating his claims to the throne by another marriage. He has his wife Anne murdered and plans on marrying his own niece, Elizabeth, daughter of deceased king Edward. The queen, her mother, manages to prevent this abomination and secretly promises her daughter in marriage to </w:t>
      </w:r>
      <w:smartTag w:uri="urn:schemas-microsoft-com:office:smarttags" w:element="City">
        <w:smartTag w:uri="urn:schemas-microsoft-com:office:smarttags" w:element="place">
          <w:r w:rsidRPr="00286C0D">
            <w:t>Richmond</w:t>
          </w:r>
        </w:smartTag>
      </w:smartTag>
      <w:r w:rsidRPr="00286C0D">
        <w:t xml:space="preserve">. The latter, having gathered an army with the help of many noblemen who had turned against Richard, comes from </w:t>
      </w:r>
      <w:smartTag w:uri="urn:schemas-microsoft-com:office:smarttags" w:element="country-region">
        <w:r w:rsidRPr="00286C0D">
          <w:t>France</w:t>
        </w:r>
      </w:smartTag>
      <w:r w:rsidRPr="00286C0D">
        <w:t xml:space="preserve"> to </w:t>
      </w:r>
      <w:smartTag w:uri="urn:schemas-microsoft-com:office:smarttags" w:element="country-region">
        <w:smartTag w:uri="urn:schemas-microsoft-com:office:smarttags" w:element="place">
          <w:r w:rsidRPr="00286C0D">
            <w:t>England</w:t>
          </w:r>
        </w:smartTag>
      </w:smartTag>
      <w:r w:rsidRPr="00286C0D">
        <w:t xml:space="preserve"> to meet the latter in a decisive battle. The night before the great encounter, Richard has a terrible vision of the cursing ghosts of all those whom he had murdered, and the next day he will die on the battlefield at the hand of </w:t>
      </w:r>
      <w:smartTag w:uri="urn:schemas-microsoft-com:office:smarttags" w:element="City">
        <w:smartTag w:uri="urn:schemas-microsoft-com:office:smarttags" w:element="place">
          <w:r w:rsidRPr="00286C0D">
            <w:t>Richmond</w:t>
          </w:r>
        </w:smartTag>
      </w:smartTag>
      <w:r w:rsidRPr="00286C0D">
        <w:t xml:space="preserve">, who is crowned king Henry VII. Before his </w:t>
      </w:r>
      <w:proofErr w:type="spellStart"/>
      <w:r w:rsidRPr="00286C0D">
        <w:t>dishonourable</w:t>
      </w:r>
      <w:proofErr w:type="spellEnd"/>
      <w:r w:rsidRPr="00286C0D">
        <w:t xml:space="preserve"> death, Richard, this monster of ambition, has come to be concerned only with survival, as his famous cry reveals: “A horse! A horse! My kingdom for a horse!” (Act V, vii), thus setting off the nobility of Richmond’s aim, who </w:t>
      </w:r>
      <w:r w:rsidRPr="00286C0D">
        <w:lastRenderedPageBreak/>
        <w:t>fights to end the terror in the land, and whose subsequent betrothal to Elizabeth of York is a promise of peace.</w:t>
      </w:r>
    </w:p>
    <w:p w14:paraId="2A5921A8" w14:textId="77777777" w:rsidR="00E63F51" w:rsidRPr="00286C0D" w:rsidRDefault="00E63F51" w:rsidP="000B0328">
      <w:pPr>
        <w:ind w:firstLine="720"/>
        <w:jc w:val="both"/>
      </w:pPr>
      <w:r w:rsidRPr="00286C0D">
        <w:t>The opening monologue reveals Richard in the fullness of his villainous character. As a tragic character, Richard is impressive by the cold, insolent intelligence, the Machiavellian calculations with which he plans his demonic victories, the fascinating energy of evil that will lead him to an ever increasing inner disorder, and eventually to his tragic fall.</w:t>
      </w:r>
    </w:p>
    <w:p w14:paraId="386D018C" w14:textId="77777777" w:rsidR="00E63F51" w:rsidRPr="00286C0D" w:rsidRDefault="00E63F51" w:rsidP="000B0328">
      <w:pPr>
        <w:ind w:firstLine="720"/>
        <w:jc w:val="both"/>
      </w:pPr>
      <w:r w:rsidRPr="00286C0D">
        <w:t>In</w:t>
      </w:r>
      <w:r w:rsidRPr="00286C0D">
        <w:rPr>
          <w:b/>
        </w:rPr>
        <w:t xml:space="preserve"> </w:t>
      </w:r>
      <w:r w:rsidRPr="00286C0D">
        <w:rPr>
          <w:b/>
          <w:i/>
        </w:rPr>
        <w:t>Richard II</w:t>
      </w:r>
      <w:r w:rsidRPr="00286C0D">
        <w:t xml:space="preserve">, Shakespeare examines the problems that arise when an anointed king does not live up to expectations. He is a weak and indecisive king, childish and narcissistic, incapable of polarizing the energies of the nation around him, introspective and histrionic, who lives in a world of his own and lacks the necessary strength of will to manage the affairs of the realm. As a relay of the divine will, Richard is incompetent, in spite of his legitimacy, so that his usurpation by the future Henry IV, unlawful as it may be, is met by the temporary popular feeling of approval. It is part of the play’s complexity that this usurpation is suggested to be the root cause of the troubles in the next century – the War of the Roses (see Bishop Carlisle’s speech in Act IV, scene 1). </w:t>
      </w:r>
    </w:p>
    <w:p w14:paraId="48E137B1" w14:textId="77777777" w:rsidR="00E63F51" w:rsidRPr="00286C0D" w:rsidRDefault="00E63F51" w:rsidP="000B0328">
      <w:pPr>
        <w:ind w:firstLine="720"/>
        <w:jc w:val="both"/>
        <w:rPr>
          <w:spacing w:val="-2"/>
        </w:rPr>
      </w:pPr>
      <w:r w:rsidRPr="00286C0D">
        <w:rPr>
          <w:spacing w:val="-2"/>
        </w:rPr>
        <w:t xml:space="preserve">Richard’s unfitness as a king consists in his bad choice of counsellors, his unthrifty habits (wasting money on his favorites and in pursuing idle pleasures), his abuse of his subjects (the cynical seizure of his uncle John of </w:t>
      </w:r>
      <w:proofErr w:type="spellStart"/>
      <w:r w:rsidRPr="00286C0D">
        <w:rPr>
          <w:spacing w:val="-2"/>
        </w:rPr>
        <w:t>Gaunt’s</w:t>
      </w:r>
      <w:proofErr w:type="spellEnd"/>
      <w:r w:rsidRPr="00286C0D">
        <w:rPr>
          <w:spacing w:val="-2"/>
        </w:rPr>
        <w:t xml:space="preserve"> lands, upon his death), his contemptuous and tyrannical attitude towards the people (the introduction of heavy taxation as a means of financing his wars in Ireland), his wavering nature, his inconsistency of will (e.g. the change in his decision concerning the conflict between Henry Bolingbroke and Thomas Mowbray, in the opening of the play). </w:t>
      </w:r>
    </w:p>
    <w:p w14:paraId="0322675B" w14:textId="77777777" w:rsidR="00E63F51" w:rsidRPr="00286C0D" w:rsidRDefault="00E63F51" w:rsidP="000B0328">
      <w:pPr>
        <w:ind w:firstLine="720"/>
        <w:jc w:val="both"/>
      </w:pPr>
      <w:r w:rsidRPr="00286C0D">
        <w:t xml:space="preserve">Besides these faults belonging to the statesman, Richard is constructed dramatically as a self-absorbed person, self-indulgent and overly concerned with acting out his emotions. He too is an “actor” – not only, as a king, in the sense that he is highly preoccupied with the ritual and pomp of kingship (the long scene in Act I, in which the two contestants have to go through a complicated ritual before their duel, is an example), but also in the sense that he constantly seems to play a role, and at the same time to watch himself play that role – or several roles at once (in Act V, scene 5, he says: “Thus in one person play I many people”). In fact, Richard undergoes a crisis of identity, his suffering coming from his difficulty of detaching his human self from his symbolic self as king. He </w:t>
      </w:r>
      <w:proofErr w:type="spellStart"/>
      <w:r w:rsidRPr="00286C0D">
        <w:t>dramatises</w:t>
      </w:r>
      <w:proofErr w:type="spellEnd"/>
      <w:r w:rsidRPr="00286C0D">
        <w:t xml:space="preserve"> his suffering, makes a theatrical show of it, moving not only his audience but also himself with his emotionalism. His constant attention-seeking and self-pity define him as a histrionic personality, and his incompetence as a king comes from the fact that, as a man, he lives in a world of his own making – he is a poet-king, brooding continually over his condition and turning his own downfall into an event of cosmic significance by the poetic intensity of his utterances.</w:t>
      </w:r>
    </w:p>
    <w:p w14:paraId="59E3D0AB" w14:textId="77777777" w:rsidR="00E63F51" w:rsidRPr="00286C0D" w:rsidRDefault="00E63F51" w:rsidP="000B0328">
      <w:pPr>
        <w:ind w:firstLine="720"/>
        <w:jc w:val="both"/>
      </w:pPr>
      <w:r w:rsidRPr="00286C0D">
        <w:t xml:space="preserve">His supplanter on the English throne, </w:t>
      </w:r>
      <w:r w:rsidRPr="00286C0D">
        <w:rPr>
          <w:b/>
        </w:rPr>
        <w:t>Henry IV</w:t>
      </w:r>
      <w:r w:rsidRPr="00286C0D">
        <w:t xml:space="preserve">, is the central figure of the two next plays in the second tetralogy, and the confident, practical and realistic usurper of </w:t>
      </w:r>
      <w:r w:rsidRPr="00286C0D">
        <w:rPr>
          <w:i/>
        </w:rPr>
        <w:t>Richard II</w:t>
      </w:r>
      <w:r w:rsidRPr="00286C0D">
        <w:t xml:space="preserve"> will be shown here to wear a burdensome crown. Henry is, throughout the two plays, haunted by the sacrilege of having dethroned a lawful king, and the consciousness of this burden confers his character dignity and nobility. In Part 2 (Act IV, scene 5), when, before his death, he gives his last councils to his son, he confesses:</w:t>
      </w:r>
    </w:p>
    <w:p w14:paraId="13C91C53" w14:textId="77777777" w:rsidR="00E63F51" w:rsidRPr="00286C0D" w:rsidRDefault="00E63F51" w:rsidP="000B0328">
      <w:pPr>
        <w:ind w:left="1440" w:firstLine="720"/>
        <w:jc w:val="both"/>
      </w:pPr>
      <w:r w:rsidRPr="00286C0D">
        <w:t>“God knows, my son,</w:t>
      </w:r>
    </w:p>
    <w:p w14:paraId="25504B5C" w14:textId="77777777" w:rsidR="00E63F51" w:rsidRPr="00286C0D" w:rsidRDefault="00E63F51" w:rsidP="000B0328">
      <w:pPr>
        <w:ind w:left="1440" w:firstLine="720"/>
        <w:jc w:val="both"/>
      </w:pPr>
      <w:r w:rsidRPr="00286C0D">
        <w:t>By what by-paths and indirect crooked ways</w:t>
      </w:r>
    </w:p>
    <w:p w14:paraId="1467CC89" w14:textId="77777777" w:rsidR="00E63F51" w:rsidRPr="00286C0D" w:rsidRDefault="00E63F51" w:rsidP="000B0328">
      <w:pPr>
        <w:ind w:left="1440" w:firstLine="720"/>
        <w:jc w:val="both"/>
      </w:pPr>
      <w:r w:rsidRPr="00286C0D">
        <w:t>I met this crown; and I myself know well</w:t>
      </w:r>
    </w:p>
    <w:p w14:paraId="6D1E5B84" w14:textId="77777777" w:rsidR="00E63F51" w:rsidRPr="00286C0D" w:rsidRDefault="00E63F51" w:rsidP="000B0328">
      <w:pPr>
        <w:ind w:left="1440" w:firstLine="720"/>
        <w:jc w:val="both"/>
      </w:pPr>
      <w:r w:rsidRPr="00286C0D">
        <w:t>How troublesome it sat upon my head.</w:t>
      </w:r>
    </w:p>
    <w:p w14:paraId="40A9B630" w14:textId="77777777" w:rsidR="00E63F51" w:rsidRPr="00286C0D" w:rsidRDefault="00E63F51" w:rsidP="000B0328">
      <w:pPr>
        <w:ind w:left="1440" w:firstLine="720"/>
        <w:jc w:val="both"/>
      </w:pPr>
      <w:r w:rsidRPr="00286C0D">
        <w:t>To thee, it shall descend with better quiet,</w:t>
      </w:r>
    </w:p>
    <w:p w14:paraId="49BF242E" w14:textId="77777777" w:rsidR="00E63F51" w:rsidRPr="00286C0D" w:rsidRDefault="00E63F51" w:rsidP="000B0328">
      <w:pPr>
        <w:ind w:left="1440" w:firstLine="720"/>
        <w:jc w:val="both"/>
      </w:pPr>
      <w:r w:rsidRPr="00286C0D">
        <w:t>Better opinion, better confirmation;</w:t>
      </w:r>
    </w:p>
    <w:p w14:paraId="44DBE342" w14:textId="77777777" w:rsidR="00E63F51" w:rsidRPr="00286C0D" w:rsidRDefault="00E63F51" w:rsidP="000B0328">
      <w:pPr>
        <w:ind w:left="1440" w:firstLine="720"/>
        <w:jc w:val="both"/>
      </w:pPr>
      <w:r w:rsidRPr="00286C0D">
        <w:t>For all the soil of the achievement goes</w:t>
      </w:r>
    </w:p>
    <w:p w14:paraId="42AA400E" w14:textId="77777777" w:rsidR="00E63F51" w:rsidRPr="00286C0D" w:rsidRDefault="00E63F51" w:rsidP="000B0328">
      <w:pPr>
        <w:ind w:left="1440" w:firstLine="720"/>
        <w:jc w:val="both"/>
      </w:pPr>
      <w:r w:rsidRPr="00286C0D">
        <w:lastRenderedPageBreak/>
        <w:t>With me into the earth. It seemed in me</w:t>
      </w:r>
    </w:p>
    <w:p w14:paraId="18683434" w14:textId="77777777" w:rsidR="00E63F51" w:rsidRPr="00286C0D" w:rsidRDefault="00E63F51" w:rsidP="000B0328">
      <w:pPr>
        <w:ind w:left="1440" w:firstLine="720"/>
        <w:jc w:val="both"/>
      </w:pPr>
      <w:r w:rsidRPr="00286C0D">
        <w:t xml:space="preserve">But as an </w:t>
      </w:r>
      <w:proofErr w:type="spellStart"/>
      <w:r w:rsidRPr="00286C0D">
        <w:t>honour</w:t>
      </w:r>
      <w:proofErr w:type="spellEnd"/>
      <w:r w:rsidRPr="00286C0D">
        <w:t xml:space="preserve"> snatched with boisterous hand;</w:t>
      </w:r>
    </w:p>
    <w:p w14:paraId="70A75D91" w14:textId="77777777" w:rsidR="00E63F51" w:rsidRPr="00286C0D" w:rsidRDefault="00E63F51" w:rsidP="000B0328">
      <w:pPr>
        <w:ind w:left="1440" w:firstLine="720"/>
        <w:jc w:val="both"/>
      </w:pPr>
      <w:r w:rsidRPr="00286C0D">
        <w:t>And I had many living to upbraid</w:t>
      </w:r>
    </w:p>
    <w:p w14:paraId="5FBD8A18" w14:textId="77777777" w:rsidR="00E63F51" w:rsidRPr="00286C0D" w:rsidRDefault="00E63F51" w:rsidP="000B0328">
      <w:pPr>
        <w:ind w:left="1440" w:firstLine="720"/>
        <w:jc w:val="both"/>
      </w:pPr>
      <w:r w:rsidRPr="00286C0D">
        <w:t>My gain of it by their assistances,</w:t>
      </w:r>
    </w:p>
    <w:p w14:paraId="0567B5D4" w14:textId="77777777" w:rsidR="00E63F51" w:rsidRPr="00286C0D" w:rsidRDefault="00E63F51" w:rsidP="000B0328">
      <w:pPr>
        <w:ind w:left="1440" w:firstLine="720"/>
        <w:jc w:val="both"/>
      </w:pPr>
      <w:r w:rsidRPr="00286C0D">
        <w:t>Which daily grew to quarrel and to bloodshed,</w:t>
      </w:r>
    </w:p>
    <w:p w14:paraId="76B74A33" w14:textId="77777777" w:rsidR="00E63F51" w:rsidRPr="00286C0D" w:rsidRDefault="00E63F51" w:rsidP="000B0328">
      <w:pPr>
        <w:ind w:left="1440" w:firstLine="720"/>
        <w:jc w:val="both"/>
      </w:pPr>
      <w:r w:rsidRPr="00286C0D">
        <w:t>Wounding supposed peace.”</w:t>
      </w:r>
    </w:p>
    <w:p w14:paraId="70A66B9A" w14:textId="77777777" w:rsidR="00E63F51" w:rsidRPr="00286C0D" w:rsidRDefault="00E63F51" w:rsidP="000B0328">
      <w:pPr>
        <w:ind w:left="1440" w:firstLine="720"/>
        <w:jc w:val="both"/>
      </w:pPr>
    </w:p>
    <w:p w14:paraId="3B7AF47F" w14:textId="77777777" w:rsidR="00E63F51" w:rsidRPr="00286C0D" w:rsidRDefault="00E63F51" w:rsidP="000B0328">
      <w:pPr>
        <w:ind w:firstLine="720"/>
        <w:jc w:val="both"/>
      </w:pPr>
      <w:r w:rsidRPr="00286C0D">
        <w:t>The young prince, on the other hand, is ready and willing to become an efficient, modern ruler, breaking off the medieval tradition of ritualistic kingship, with its highly stylized forms. Young Henry – the future Henry V, Shakespeare’s ideal king – has no interest in the sacramental or mystical idea of the king as priest, and, like his father, he believes that the sin of king Richard’s unlawful deposition may be redeemed by time and good government.</w:t>
      </w:r>
    </w:p>
    <w:p w14:paraId="77028838" w14:textId="77777777" w:rsidR="00E63F51" w:rsidRPr="00286C0D" w:rsidRDefault="00E63F51" w:rsidP="000B0328">
      <w:pPr>
        <w:ind w:firstLine="720"/>
        <w:jc w:val="both"/>
      </w:pPr>
      <w:r w:rsidRPr="00286C0D">
        <w:t xml:space="preserve">The two </w:t>
      </w:r>
      <w:r w:rsidRPr="00286C0D">
        <w:rPr>
          <w:b/>
          <w:i/>
        </w:rPr>
        <w:t>Henry IV</w:t>
      </w:r>
      <w:r w:rsidRPr="00286C0D">
        <w:rPr>
          <w:i/>
        </w:rPr>
        <w:t xml:space="preserve"> </w:t>
      </w:r>
      <w:r w:rsidRPr="00286C0D">
        <w:t xml:space="preserve">plays follow a different dramatic pattern, in which the lyrical element, dominating </w:t>
      </w:r>
      <w:r w:rsidRPr="00286C0D">
        <w:rPr>
          <w:i/>
        </w:rPr>
        <w:t>Richard II</w:t>
      </w:r>
      <w:r w:rsidRPr="00286C0D">
        <w:t xml:space="preserve">, loses ground in </w:t>
      </w:r>
      <w:proofErr w:type="spellStart"/>
      <w:r w:rsidRPr="00286C0D">
        <w:t>favour</w:t>
      </w:r>
      <w:proofErr w:type="spellEnd"/>
      <w:r w:rsidRPr="00286C0D">
        <w:t xml:space="preserve"> of the comic one. It is in these plays that Shakespeare introduces his greatest comic creation, the character of </w:t>
      </w:r>
      <w:r w:rsidRPr="00286C0D">
        <w:rPr>
          <w:b/>
        </w:rPr>
        <w:t>Falstaff</w:t>
      </w:r>
      <w:r w:rsidRPr="00286C0D">
        <w:t xml:space="preserve">. The world of this fat, jovial, wittily foolish, lazy, cowardly drunk is the “Boar’s Head” tavern, populated by a motley crew indulging in good eating, hard drinking, laughing, singing, playing farces, and occasional robberies. He is as amoral – or even immoral – in the tavern as on the battlefield, and when he joins the army fighting back the rebel forces led by valiant young Harry Percy – Hotspur –, Falstaff relies on his friendship with young prince Henry, hoping to have some personal gain from it, and is actually found out stealing and lying; yet he engages the spectator with his comic vitality. We may at the same time laugh </w:t>
      </w:r>
      <w:r w:rsidRPr="00286C0D">
        <w:rPr>
          <w:i/>
        </w:rPr>
        <w:t>with</w:t>
      </w:r>
      <w:r w:rsidRPr="00286C0D">
        <w:t xml:space="preserve"> and </w:t>
      </w:r>
      <w:r w:rsidRPr="00286C0D">
        <w:rPr>
          <w:i/>
        </w:rPr>
        <w:t>at</w:t>
      </w:r>
      <w:r w:rsidRPr="00286C0D">
        <w:t xml:space="preserve"> Falstaff; we are amused at his antics, but we admit that he is not admirable as a human being. </w:t>
      </w:r>
    </w:p>
    <w:p w14:paraId="3730D59D" w14:textId="77777777" w:rsidR="00E63F51" w:rsidRPr="00286C0D" w:rsidRDefault="00E63F51" w:rsidP="000B0328">
      <w:pPr>
        <w:ind w:firstLine="720"/>
        <w:jc w:val="both"/>
      </w:pPr>
      <w:r w:rsidRPr="00286C0D">
        <w:t xml:space="preserve">Above all, this eternal child, refusing to grow up and delighting in irresponsible adventure, represents the personification of the threat of disorder, both in the state and in the individual. His main role in the play is to provide a contrast to the idea of responsible, dedicated, Christian kingship, eventually embraced by his boon companion, Prince Henry/Hal. An allusion to the prince’s style of life had been made towards the end of </w:t>
      </w:r>
      <w:r w:rsidRPr="00286C0D">
        <w:rPr>
          <w:i/>
        </w:rPr>
        <w:t xml:space="preserve">Richard II </w:t>
      </w:r>
      <w:r w:rsidRPr="00286C0D">
        <w:t>(Act V, scene 3)</w:t>
      </w:r>
      <w:r w:rsidRPr="00286C0D">
        <w:rPr>
          <w:i/>
        </w:rPr>
        <w:t xml:space="preserve">, </w:t>
      </w:r>
      <w:r w:rsidRPr="00286C0D">
        <w:t xml:space="preserve">when Henry Bolingbroke, freshly crowned king, </w:t>
      </w:r>
      <w:proofErr w:type="spellStart"/>
      <w:r w:rsidRPr="00286C0D">
        <w:t>inquires</w:t>
      </w:r>
      <w:proofErr w:type="spellEnd"/>
      <w:r w:rsidRPr="00286C0D">
        <w:t xml:space="preserve"> about his son with the sadness of a disappointed royal father:</w:t>
      </w:r>
    </w:p>
    <w:p w14:paraId="677FB8E1" w14:textId="77777777" w:rsidR="00E63F51" w:rsidRPr="00286C0D" w:rsidRDefault="00E63F51" w:rsidP="000B0328">
      <w:pPr>
        <w:ind w:left="1440"/>
      </w:pPr>
      <w:bookmarkStart w:id="0" w:name="1"/>
      <w:r w:rsidRPr="00286C0D">
        <w:t>Can no man tell me of my unthrifty son?</w:t>
      </w:r>
      <w:bookmarkEnd w:id="0"/>
      <w:r w:rsidRPr="00286C0D">
        <w:br/>
      </w:r>
      <w:bookmarkStart w:id="1" w:name="2"/>
      <w:r w:rsidRPr="00286C0D">
        <w:t>'Tis full three months since I did see him last;</w:t>
      </w:r>
      <w:bookmarkEnd w:id="1"/>
      <w:r w:rsidRPr="00286C0D">
        <w:br/>
      </w:r>
      <w:bookmarkStart w:id="2" w:name="3"/>
      <w:r w:rsidRPr="00286C0D">
        <w:t>If any plague hang over us, 'tis he.</w:t>
      </w:r>
      <w:bookmarkEnd w:id="2"/>
      <w:r w:rsidRPr="00286C0D">
        <w:br/>
      </w:r>
      <w:bookmarkStart w:id="3" w:name="4"/>
      <w:r w:rsidRPr="00286C0D">
        <w:t>I would to God, my lords, he might be found:</w:t>
      </w:r>
      <w:bookmarkEnd w:id="3"/>
      <w:r w:rsidRPr="00286C0D">
        <w:br/>
      </w:r>
      <w:bookmarkStart w:id="4" w:name="5"/>
      <w:r w:rsidRPr="00286C0D">
        <w:t>Inquire at London, '</w:t>
      </w:r>
      <w:proofErr w:type="spellStart"/>
      <w:r w:rsidRPr="00286C0D">
        <w:t>mongst</w:t>
      </w:r>
      <w:proofErr w:type="spellEnd"/>
      <w:r w:rsidRPr="00286C0D">
        <w:t xml:space="preserve"> the taverns there,</w:t>
      </w:r>
      <w:bookmarkEnd w:id="4"/>
      <w:r w:rsidRPr="00286C0D">
        <w:br/>
      </w:r>
      <w:bookmarkStart w:id="5" w:name="6"/>
      <w:r w:rsidRPr="00286C0D">
        <w:t>For there, they say, he daily doth frequent,</w:t>
      </w:r>
      <w:bookmarkEnd w:id="5"/>
      <w:r w:rsidRPr="00286C0D">
        <w:br/>
      </w:r>
      <w:bookmarkStart w:id="6" w:name="7"/>
      <w:r w:rsidRPr="00286C0D">
        <w:t>With unrestrained loose companions,</w:t>
      </w:r>
      <w:bookmarkEnd w:id="6"/>
      <w:r w:rsidRPr="00286C0D">
        <w:br/>
      </w:r>
      <w:bookmarkStart w:id="7" w:name="8"/>
      <w:r w:rsidRPr="00286C0D">
        <w:t>Even such, they say, as stand in narrow lanes,</w:t>
      </w:r>
      <w:bookmarkEnd w:id="7"/>
      <w:r w:rsidRPr="00286C0D">
        <w:br/>
      </w:r>
      <w:bookmarkStart w:id="8" w:name="9"/>
      <w:r w:rsidRPr="00286C0D">
        <w:t>And beat our watch, and rob our passengers;</w:t>
      </w:r>
      <w:bookmarkEnd w:id="8"/>
      <w:r w:rsidRPr="00286C0D">
        <w:br/>
      </w:r>
      <w:bookmarkStart w:id="9" w:name="10"/>
      <w:r w:rsidRPr="00286C0D">
        <w:t>Which he, young wanton and effeminate boy,</w:t>
      </w:r>
      <w:bookmarkEnd w:id="9"/>
      <w:r w:rsidRPr="00286C0D">
        <w:br/>
      </w:r>
      <w:bookmarkStart w:id="10" w:name="11"/>
      <w:r w:rsidRPr="00286C0D">
        <w:t xml:space="preserve">Takes on the point of </w:t>
      </w:r>
      <w:proofErr w:type="spellStart"/>
      <w:r w:rsidRPr="00286C0D">
        <w:t>honour</w:t>
      </w:r>
      <w:proofErr w:type="spellEnd"/>
      <w:r w:rsidRPr="00286C0D">
        <w:t xml:space="preserve"> to support</w:t>
      </w:r>
      <w:bookmarkEnd w:id="10"/>
      <w:r w:rsidRPr="00286C0D">
        <w:br/>
      </w:r>
      <w:bookmarkStart w:id="11" w:name="12"/>
      <w:r w:rsidRPr="00286C0D">
        <w:t>So dissolute a crew.</w:t>
      </w:r>
      <w:bookmarkEnd w:id="11"/>
    </w:p>
    <w:p w14:paraId="29E48F91" w14:textId="77777777" w:rsidR="00E63F51" w:rsidRPr="00286C0D" w:rsidRDefault="00E63F51" w:rsidP="000B0328">
      <w:pPr>
        <w:ind w:firstLine="720"/>
        <w:jc w:val="both"/>
      </w:pPr>
    </w:p>
    <w:p w14:paraId="406482DF" w14:textId="77777777" w:rsidR="00E63F51" w:rsidRPr="00286C0D" w:rsidRDefault="00E63F51" w:rsidP="000B0328">
      <w:pPr>
        <w:ind w:firstLine="720"/>
        <w:jc w:val="both"/>
      </w:pPr>
      <w:r w:rsidRPr="00286C0D">
        <w:t xml:space="preserve">Prince Henry’s detachment from his former reveling companions, his rejection of their amoral way of life, is one of the central episodes in the second part of </w:t>
      </w:r>
      <w:r w:rsidRPr="00286C0D">
        <w:rPr>
          <w:i/>
        </w:rPr>
        <w:t>Henry IV</w:t>
      </w:r>
      <w:r w:rsidRPr="00286C0D">
        <w:t xml:space="preserve">, anticipated as early as Act I, scene 2 in the first part. The wild dissolute young man who became </w:t>
      </w:r>
      <w:smartTag w:uri="urn:schemas-microsoft-com:office:smarttags" w:element="country-region">
        <w:smartTag w:uri="urn:schemas-microsoft-com:office:smarttags" w:element="place">
          <w:r w:rsidRPr="00286C0D">
            <w:t>England</w:t>
          </w:r>
        </w:smartTag>
      </w:smartTag>
      <w:r w:rsidRPr="00286C0D">
        <w:t xml:space="preserve">’s hero king is shown choosing his way out of a life of profligacy and self-indulgence, and committing himself with wisdom and calculated self-control to the royal task. Conscious that he will, as heir to the throne, have to repudiate a life of dissipation and idleness, Prince Hal </w:t>
      </w:r>
      <w:r w:rsidRPr="00286C0D">
        <w:lastRenderedPageBreak/>
        <w:t xml:space="preserve">promises to let, when the time comes, his kingly majesty shine through just as the </w:t>
      </w:r>
      <w:r w:rsidRPr="00286C0D">
        <w:rPr>
          <w:b/>
        </w:rPr>
        <w:t>sun</w:t>
      </w:r>
      <w:r w:rsidRPr="00286C0D">
        <w:t xml:space="preserve"> is more welcome when it unexpectedly breaks through the clouds:</w:t>
      </w:r>
    </w:p>
    <w:p w14:paraId="6AFD6CA4" w14:textId="77777777" w:rsidR="00E63F51" w:rsidRPr="00286C0D" w:rsidRDefault="00E63F51" w:rsidP="000B0328">
      <w:pPr>
        <w:ind w:left="1440"/>
      </w:pPr>
      <w:bookmarkStart w:id="12" w:name="184"/>
      <w:r w:rsidRPr="00286C0D">
        <w:t>I know you all, and will awhile uphold</w:t>
      </w:r>
      <w:bookmarkEnd w:id="12"/>
      <w:r w:rsidRPr="00286C0D">
        <w:br/>
      </w:r>
      <w:bookmarkStart w:id="13" w:name="185"/>
      <w:r w:rsidRPr="00286C0D">
        <w:t xml:space="preserve">The unyoked </w:t>
      </w:r>
      <w:proofErr w:type="spellStart"/>
      <w:r w:rsidRPr="00286C0D">
        <w:t>humour</w:t>
      </w:r>
      <w:proofErr w:type="spellEnd"/>
      <w:r w:rsidRPr="00286C0D">
        <w:t xml:space="preserve"> of your idleness:</w:t>
      </w:r>
      <w:bookmarkEnd w:id="13"/>
      <w:r w:rsidRPr="00286C0D">
        <w:br/>
      </w:r>
      <w:bookmarkStart w:id="14" w:name="186"/>
      <w:r w:rsidRPr="00286C0D">
        <w:t>Yet herein will I imitate the sun,</w:t>
      </w:r>
      <w:bookmarkEnd w:id="14"/>
      <w:r w:rsidRPr="00286C0D">
        <w:br/>
      </w:r>
      <w:bookmarkStart w:id="15" w:name="187"/>
      <w:r w:rsidRPr="00286C0D">
        <w:t>Who doth permit the base contagious clouds</w:t>
      </w:r>
      <w:bookmarkEnd w:id="15"/>
      <w:r w:rsidRPr="00286C0D">
        <w:br/>
      </w:r>
      <w:bookmarkStart w:id="16" w:name="188"/>
      <w:r w:rsidRPr="00286C0D">
        <w:t>To smother up his beauty from the world,</w:t>
      </w:r>
      <w:bookmarkEnd w:id="16"/>
      <w:r w:rsidRPr="00286C0D">
        <w:br/>
      </w:r>
      <w:bookmarkStart w:id="17" w:name="189"/>
      <w:r w:rsidRPr="00286C0D">
        <w:t>That, when he please again to be himself,</w:t>
      </w:r>
      <w:bookmarkEnd w:id="17"/>
      <w:r w:rsidRPr="00286C0D">
        <w:br/>
      </w:r>
      <w:bookmarkStart w:id="18" w:name="190"/>
      <w:r w:rsidRPr="00286C0D">
        <w:t xml:space="preserve">Being wanted, he may be more </w:t>
      </w:r>
      <w:proofErr w:type="spellStart"/>
      <w:r w:rsidRPr="00286C0D">
        <w:t>wonder'd</w:t>
      </w:r>
      <w:proofErr w:type="spellEnd"/>
      <w:r w:rsidRPr="00286C0D">
        <w:t xml:space="preserve"> at,</w:t>
      </w:r>
      <w:bookmarkEnd w:id="18"/>
      <w:r w:rsidRPr="00286C0D">
        <w:br/>
      </w:r>
      <w:bookmarkStart w:id="19" w:name="191"/>
      <w:r w:rsidRPr="00286C0D">
        <w:t>By breaking through the foul and ugly mists</w:t>
      </w:r>
      <w:bookmarkEnd w:id="19"/>
      <w:r w:rsidRPr="00286C0D">
        <w:br/>
      </w:r>
      <w:bookmarkStart w:id="20" w:name="192"/>
      <w:r w:rsidRPr="00286C0D">
        <w:t xml:space="preserve">Of </w:t>
      </w:r>
      <w:proofErr w:type="spellStart"/>
      <w:r w:rsidRPr="00286C0D">
        <w:t>vapours</w:t>
      </w:r>
      <w:proofErr w:type="spellEnd"/>
      <w:r w:rsidRPr="00286C0D">
        <w:t xml:space="preserve"> that did seem to strangle him.</w:t>
      </w:r>
      <w:bookmarkEnd w:id="20"/>
      <w:r w:rsidRPr="00286C0D">
        <w:br/>
      </w:r>
      <w:bookmarkStart w:id="21" w:name="193"/>
      <w:r w:rsidRPr="00286C0D">
        <w:t>If all the year were playing holidays,</w:t>
      </w:r>
      <w:bookmarkEnd w:id="21"/>
      <w:r w:rsidRPr="00286C0D">
        <w:br/>
      </w:r>
      <w:bookmarkStart w:id="22" w:name="194"/>
      <w:r w:rsidRPr="00286C0D">
        <w:t>To sport would be as tedious as to work;</w:t>
      </w:r>
      <w:bookmarkEnd w:id="22"/>
      <w:r w:rsidRPr="00286C0D">
        <w:br/>
      </w:r>
      <w:bookmarkStart w:id="23" w:name="195"/>
      <w:r w:rsidRPr="00286C0D">
        <w:t xml:space="preserve">But when they seldom come, they </w:t>
      </w:r>
      <w:proofErr w:type="spellStart"/>
      <w:r w:rsidRPr="00286C0D">
        <w:t>wish'd</w:t>
      </w:r>
      <w:proofErr w:type="spellEnd"/>
      <w:r w:rsidRPr="00286C0D">
        <w:t xml:space="preserve"> for come,</w:t>
      </w:r>
      <w:bookmarkEnd w:id="23"/>
      <w:r w:rsidRPr="00286C0D">
        <w:br/>
      </w:r>
      <w:bookmarkStart w:id="24" w:name="196"/>
      <w:r w:rsidRPr="00286C0D">
        <w:t xml:space="preserve">And nothing </w:t>
      </w:r>
      <w:proofErr w:type="spellStart"/>
      <w:r w:rsidRPr="00286C0D">
        <w:t>pleaseth</w:t>
      </w:r>
      <w:proofErr w:type="spellEnd"/>
      <w:r w:rsidRPr="00286C0D">
        <w:t xml:space="preserve"> but rare accidents.</w:t>
      </w:r>
      <w:bookmarkEnd w:id="24"/>
      <w:r w:rsidRPr="00286C0D">
        <w:br/>
      </w:r>
      <w:bookmarkStart w:id="25" w:name="197"/>
      <w:r w:rsidRPr="00286C0D">
        <w:t>So, when this loose behavior I throw off</w:t>
      </w:r>
      <w:bookmarkEnd w:id="25"/>
      <w:r w:rsidRPr="00286C0D">
        <w:br/>
      </w:r>
      <w:bookmarkStart w:id="26" w:name="198"/>
      <w:r w:rsidRPr="00286C0D">
        <w:t>And pay the debt I never promised,</w:t>
      </w:r>
      <w:bookmarkEnd w:id="26"/>
      <w:r w:rsidRPr="00286C0D">
        <w:br/>
      </w:r>
      <w:bookmarkStart w:id="27" w:name="199"/>
      <w:r w:rsidRPr="00286C0D">
        <w:t>By how much better than my word I am,</w:t>
      </w:r>
      <w:bookmarkEnd w:id="27"/>
      <w:r w:rsidRPr="00286C0D">
        <w:br/>
      </w:r>
      <w:bookmarkStart w:id="28" w:name="200"/>
      <w:r w:rsidRPr="00286C0D">
        <w:t>By so much shall I falsify men's hopes;</w:t>
      </w:r>
      <w:bookmarkEnd w:id="28"/>
      <w:r w:rsidRPr="00286C0D">
        <w:br/>
      </w:r>
      <w:bookmarkStart w:id="29" w:name="201"/>
      <w:r w:rsidRPr="00286C0D">
        <w:t>And like bright metal on a sullen ground,</w:t>
      </w:r>
      <w:bookmarkEnd w:id="29"/>
      <w:r w:rsidRPr="00286C0D">
        <w:br/>
      </w:r>
      <w:bookmarkStart w:id="30" w:name="202"/>
      <w:r w:rsidRPr="00286C0D">
        <w:t>My reformation, glittering o'er my fault,</w:t>
      </w:r>
      <w:bookmarkEnd w:id="30"/>
      <w:r w:rsidRPr="00286C0D">
        <w:br/>
      </w:r>
      <w:bookmarkStart w:id="31" w:name="203"/>
      <w:r w:rsidRPr="00286C0D">
        <w:t>Shall show more goodly and attract more eyes</w:t>
      </w:r>
      <w:bookmarkEnd w:id="31"/>
      <w:r w:rsidRPr="00286C0D">
        <w:br/>
      </w:r>
      <w:bookmarkStart w:id="32" w:name="204"/>
      <w:r w:rsidRPr="00286C0D">
        <w:t>Than that which hath no foil to set it off.</w:t>
      </w:r>
      <w:bookmarkEnd w:id="32"/>
      <w:r w:rsidRPr="00286C0D">
        <w:br/>
      </w:r>
      <w:bookmarkStart w:id="33" w:name="205"/>
      <w:r w:rsidRPr="00286C0D">
        <w:t>I'll so offend, to make offence a skill;</w:t>
      </w:r>
      <w:bookmarkEnd w:id="33"/>
      <w:r w:rsidRPr="00286C0D">
        <w:br/>
      </w:r>
      <w:bookmarkStart w:id="34" w:name="206"/>
      <w:r w:rsidRPr="00286C0D">
        <w:t>Redeeming time when men think least I will.</w:t>
      </w:r>
      <w:bookmarkEnd w:id="34"/>
    </w:p>
    <w:p w14:paraId="173DC24C" w14:textId="77777777" w:rsidR="00E63F51" w:rsidRPr="00286C0D" w:rsidRDefault="00E63F51" w:rsidP="000B0328">
      <w:pPr>
        <w:ind w:left="1440"/>
      </w:pPr>
    </w:p>
    <w:p w14:paraId="375394AF" w14:textId="77777777" w:rsidR="00E63F51" w:rsidRPr="00286C0D" w:rsidRDefault="00E63F51" w:rsidP="000B0328">
      <w:pPr>
        <w:ind w:firstLine="720"/>
        <w:jc w:val="both"/>
      </w:pPr>
      <w:r w:rsidRPr="00286C0D">
        <w:t xml:space="preserve">Indeed, in the concluding play of the second tetralogy, </w:t>
      </w:r>
      <w:r w:rsidRPr="00286C0D">
        <w:rPr>
          <w:b/>
          <w:i/>
        </w:rPr>
        <w:t>Henry V</w:t>
      </w:r>
      <w:r w:rsidRPr="00286C0D">
        <w:t xml:space="preserve">, the title hero embodies Shakespeare’s absolute model of the ideal Renaissance ruler. He combines in his personality the man of action, the </w:t>
      </w:r>
      <w:proofErr w:type="spellStart"/>
      <w:r w:rsidRPr="00286C0D">
        <w:t>skilful</w:t>
      </w:r>
      <w:proofErr w:type="spellEnd"/>
      <w:r w:rsidRPr="00286C0D">
        <w:t xml:space="preserve"> warrior and leader of armies, with the scholar - knowledgeable in diplomacy, the handlings of civil affairs, theology and psychology -, and the remarkable orator. His calm reasonableness and his poise make him a natural leader of men, never at the mercy of the mob. He displays the Aristotelian virtue of the Golden Mean in tempering his courage with prudence, and his piety (he is described as “the mirror of all Christian kings”) is accompanied by the cardinal virtues of justice, fortitude and wisdom. The central event of the play is the battle of </w:t>
      </w:r>
      <w:smartTag w:uri="urn:schemas-microsoft-com:office:smarttags" w:element="place">
        <w:r w:rsidRPr="00286C0D">
          <w:t>Agincourt</w:t>
        </w:r>
      </w:smartTag>
      <w:r w:rsidRPr="00286C0D">
        <w:t xml:space="preserve"> (1415), and the great victory of the English over the French is seen as the justice of God for the cause of right.</w:t>
      </w:r>
    </w:p>
    <w:p w14:paraId="1C7BC475" w14:textId="77777777" w:rsidR="00E63F51" w:rsidRPr="00286C0D" w:rsidRDefault="00E63F51" w:rsidP="000B0328">
      <w:pPr>
        <w:ind w:firstLine="720"/>
        <w:jc w:val="both"/>
      </w:pPr>
      <w:r w:rsidRPr="00286C0D">
        <w:t xml:space="preserve">However idealistically the image of the king is depicted, the play does not simply offer a straightforward celebration of the king and his actions. Written only a year or two before </w:t>
      </w:r>
      <w:r w:rsidRPr="00286C0D">
        <w:rPr>
          <w:i/>
        </w:rPr>
        <w:t>Hamlet</w:t>
      </w:r>
      <w:r w:rsidRPr="00286C0D">
        <w:t xml:space="preserve">, this history play weaves in its thematic fabric a multitude of questions, relating to the possibility of national unity, the nature of kingship, the possibility for a monarch to reconcile the Machiavellian virtue of expediency with the virtues of a Christian ruler, or the justification of war. </w:t>
      </w:r>
    </w:p>
    <w:p w14:paraId="532C8FE6" w14:textId="77777777" w:rsidR="00E63F51" w:rsidRPr="00286C0D" w:rsidRDefault="00E63F51" w:rsidP="000B0328">
      <w:pPr>
        <w:ind w:firstLine="720"/>
        <w:jc w:val="both"/>
      </w:pPr>
      <w:r w:rsidRPr="00286C0D">
        <w:t xml:space="preserve">Like Shakespeare’s other kings, Henry V ponders on the challenging condition of the king. On the eve of the battle, worrying about its outcome, Henry goes in disguise among his men, to feel the spirit of his troops. His thoughts come to dwell upon the condition of kingship, whose “ceremony” – the symbolic objects and the rituals associated with the monarch’s power – is accompanied by a myriad of cares and responsibilities. Compared with the king, a “slave” (i.e. a common man, toiling for his living), enjoys the privilege of privacy and the comfort of </w:t>
      </w:r>
      <w:r w:rsidRPr="00286C0D">
        <w:lastRenderedPageBreak/>
        <w:t>routine, happily ignoring the huge burden placed on the shoulders of the king (the “ceremony” soliloquy, in Act IV, scene 1):</w:t>
      </w:r>
    </w:p>
    <w:p w14:paraId="6F994AC3" w14:textId="77777777" w:rsidR="00E63F51" w:rsidRPr="00286C0D" w:rsidRDefault="00E63F51" w:rsidP="000B0328">
      <w:pPr>
        <w:ind w:left="1440" w:firstLine="720"/>
      </w:pPr>
      <w:bookmarkStart w:id="35" w:name="229"/>
      <w:r w:rsidRPr="00286C0D">
        <w:t>We must bear all. O hard condition,</w:t>
      </w:r>
      <w:bookmarkEnd w:id="35"/>
      <w:r w:rsidRPr="00286C0D">
        <w:br/>
      </w:r>
      <w:bookmarkStart w:id="36" w:name="230"/>
      <w:r w:rsidRPr="00286C0D">
        <w:t>Twin-born with greatness, subject to the breath</w:t>
      </w:r>
      <w:bookmarkEnd w:id="36"/>
      <w:r w:rsidRPr="00286C0D">
        <w:br/>
      </w:r>
      <w:bookmarkStart w:id="37" w:name="231"/>
      <w:r w:rsidRPr="00286C0D">
        <w:t>Of every fool, whose sense no more can feel</w:t>
      </w:r>
      <w:bookmarkEnd w:id="37"/>
      <w:r w:rsidRPr="00286C0D">
        <w:br/>
      </w:r>
      <w:bookmarkStart w:id="38" w:name="232"/>
      <w:r w:rsidRPr="00286C0D">
        <w:t>But his own wringing! What infinite heart's-ease</w:t>
      </w:r>
      <w:bookmarkEnd w:id="38"/>
      <w:r w:rsidRPr="00286C0D">
        <w:br/>
      </w:r>
      <w:bookmarkStart w:id="39" w:name="233"/>
      <w:r w:rsidRPr="00286C0D">
        <w:t>Must kings neglect, that private men enjoy!</w:t>
      </w:r>
      <w:bookmarkEnd w:id="39"/>
      <w:r w:rsidRPr="00286C0D">
        <w:br/>
      </w:r>
      <w:bookmarkStart w:id="40" w:name="234"/>
      <w:r w:rsidRPr="00286C0D">
        <w:t>And what have kings, that privates have not too,</w:t>
      </w:r>
      <w:bookmarkEnd w:id="40"/>
      <w:r w:rsidRPr="00286C0D">
        <w:br/>
      </w:r>
      <w:bookmarkStart w:id="41" w:name="235"/>
      <w:r w:rsidRPr="00286C0D">
        <w:t>Save ceremony, save general ceremony?</w:t>
      </w:r>
      <w:bookmarkEnd w:id="41"/>
      <w:r w:rsidRPr="00286C0D">
        <w:br/>
      </w:r>
      <w:bookmarkStart w:id="42" w:name="236"/>
      <w:r w:rsidRPr="00286C0D">
        <w:t>And what art thou, thou idle ceremony?</w:t>
      </w:r>
      <w:bookmarkEnd w:id="42"/>
      <w:r w:rsidRPr="00286C0D">
        <w:br/>
      </w:r>
      <w:bookmarkStart w:id="43" w:name="237"/>
      <w:r w:rsidRPr="00286C0D">
        <w:t xml:space="preserve">What kind of god art thou, that </w:t>
      </w:r>
      <w:proofErr w:type="spellStart"/>
      <w:r w:rsidRPr="00286C0D">
        <w:t>suffer'st</w:t>
      </w:r>
      <w:proofErr w:type="spellEnd"/>
      <w:r w:rsidRPr="00286C0D">
        <w:t xml:space="preserve"> more</w:t>
      </w:r>
      <w:bookmarkEnd w:id="43"/>
      <w:r w:rsidRPr="00286C0D">
        <w:br/>
      </w:r>
      <w:bookmarkStart w:id="44" w:name="238"/>
      <w:r w:rsidRPr="00286C0D">
        <w:t>Of mortal griefs than do thy worshippers?</w:t>
      </w:r>
      <w:bookmarkEnd w:id="44"/>
      <w:r w:rsidRPr="00286C0D">
        <w:br/>
      </w:r>
      <w:bookmarkStart w:id="45" w:name="239"/>
      <w:r w:rsidRPr="00286C0D">
        <w:t>What are thy rents? what are thy comings in?</w:t>
      </w:r>
      <w:bookmarkEnd w:id="45"/>
      <w:r w:rsidRPr="00286C0D">
        <w:br/>
      </w:r>
      <w:bookmarkStart w:id="46" w:name="240"/>
      <w:r w:rsidRPr="00286C0D">
        <w:t>O ceremony, show me but thy worth!</w:t>
      </w:r>
      <w:bookmarkEnd w:id="46"/>
      <w:r w:rsidRPr="00286C0D">
        <w:br/>
      </w:r>
      <w:bookmarkStart w:id="47" w:name="241"/>
      <w:r w:rsidRPr="00286C0D">
        <w:t>What is thy soul of adoration?</w:t>
      </w:r>
      <w:bookmarkEnd w:id="47"/>
      <w:r w:rsidRPr="00286C0D">
        <w:br/>
      </w:r>
      <w:bookmarkStart w:id="48" w:name="242"/>
      <w:r w:rsidRPr="00286C0D">
        <w:t>Art thou aught else but place, degree and form,</w:t>
      </w:r>
      <w:bookmarkEnd w:id="48"/>
      <w:r w:rsidRPr="00286C0D">
        <w:br/>
      </w:r>
      <w:bookmarkStart w:id="49" w:name="243"/>
      <w:r w:rsidRPr="00286C0D">
        <w:t>Creating awe and fear in other men?</w:t>
      </w:r>
      <w:bookmarkEnd w:id="49"/>
      <w:r w:rsidRPr="00286C0D">
        <w:br/>
      </w:r>
      <w:bookmarkStart w:id="50" w:name="244"/>
      <w:r w:rsidRPr="00286C0D">
        <w:t xml:space="preserve">Wherein thou art less happy being </w:t>
      </w:r>
      <w:proofErr w:type="spellStart"/>
      <w:r w:rsidRPr="00286C0D">
        <w:t>fear'd</w:t>
      </w:r>
      <w:bookmarkEnd w:id="50"/>
      <w:proofErr w:type="spellEnd"/>
      <w:r w:rsidRPr="00286C0D">
        <w:br/>
      </w:r>
      <w:bookmarkStart w:id="51" w:name="245"/>
      <w:r w:rsidRPr="00286C0D">
        <w:t>Than they in fearing.</w:t>
      </w:r>
      <w:bookmarkEnd w:id="51"/>
      <w:r w:rsidRPr="00286C0D">
        <w:br/>
      </w:r>
      <w:bookmarkStart w:id="52" w:name="253"/>
      <w:r w:rsidRPr="00286C0D">
        <w:t>……….</w:t>
      </w:r>
    </w:p>
    <w:p w14:paraId="66D5FD5E" w14:textId="77777777" w:rsidR="00E63F51" w:rsidRPr="00286C0D" w:rsidRDefault="00E63F51" w:rsidP="000B0328">
      <w:pPr>
        <w:ind w:left="1440" w:firstLine="720"/>
      </w:pPr>
      <w:r w:rsidRPr="00286C0D">
        <w:t>thou proud dream,</w:t>
      </w:r>
      <w:bookmarkEnd w:id="52"/>
      <w:r w:rsidRPr="00286C0D">
        <w:br/>
      </w:r>
      <w:bookmarkStart w:id="53" w:name="254"/>
      <w:r w:rsidRPr="00286C0D">
        <w:t xml:space="preserve">That </w:t>
      </w:r>
      <w:proofErr w:type="spellStart"/>
      <w:r w:rsidRPr="00286C0D">
        <w:t>play'st</w:t>
      </w:r>
      <w:proofErr w:type="spellEnd"/>
      <w:r w:rsidRPr="00286C0D">
        <w:t xml:space="preserve"> so subtly with a king's repose;</w:t>
      </w:r>
      <w:bookmarkEnd w:id="53"/>
      <w:r w:rsidRPr="00286C0D">
        <w:br/>
      </w:r>
      <w:bookmarkStart w:id="54" w:name="255"/>
      <w:r w:rsidRPr="00286C0D">
        <w:t>I am a king that find thee, and I know</w:t>
      </w:r>
      <w:bookmarkEnd w:id="54"/>
      <w:r w:rsidRPr="00286C0D">
        <w:br/>
      </w:r>
      <w:bookmarkStart w:id="55" w:name="256"/>
      <w:r w:rsidRPr="00286C0D">
        <w:t xml:space="preserve">'Tis not the balm, the </w:t>
      </w:r>
      <w:proofErr w:type="spellStart"/>
      <w:r w:rsidRPr="00286C0D">
        <w:t>sceptre</w:t>
      </w:r>
      <w:proofErr w:type="spellEnd"/>
      <w:r w:rsidRPr="00286C0D">
        <w:t xml:space="preserve"> and the ball,</w:t>
      </w:r>
      <w:bookmarkEnd w:id="55"/>
      <w:r w:rsidRPr="00286C0D">
        <w:br/>
      </w:r>
      <w:bookmarkStart w:id="56" w:name="257"/>
      <w:r w:rsidRPr="00286C0D">
        <w:t>The sword, the mace, the crown imperial,</w:t>
      </w:r>
      <w:bookmarkEnd w:id="56"/>
      <w:r w:rsidRPr="00286C0D">
        <w:br/>
      </w:r>
      <w:bookmarkStart w:id="57" w:name="258"/>
      <w:r w:rsidRPr="00286C0D">
        <w:t xml:space="preserve">The </w:t>
      </w:r>
      <w:proofErr w:type="spellStart"/>
      <w:r w:rsidRPr="00286C0D">
        <w:t>intertissued</w:t>
      </w:r>
      <w:proofErr w:type="spellEnd"/>
      <w:r w:rsidRPr="00286C0D">
        <w:t xml:space="preserve"> robe of gold and pearl,</w:t>
      </w:r>
      <w:bookmarkEnd w:id="57"/>
      <w:r w:rsidRPr="00286C0D">
        <w:br/>
      </w:r>
      <w:bookmarkStart w:id="58" w:name="259"/>
      <w:r w:rsidRPr="00286C0D">
        <w:t>The farced title running 'fore the king,</w:t>
      </w:r>
      <w:bookmarkEnd w:id="58"/>
      <w:r w:rsidRPr="00286C0D">
        <w:br/>
      </w:r>
      <w:bookmarkStart w:id="59" w:name="260"/>
      <w:r w:rsidRPr="00286C0D">
        <w:t>The throne he sits on, nor the tide of pomp</w:t>
      </w:r>
      <w:bookmarkEnd w:id="59"/>
      <w:r w:rsidRPr="00286C0D">
        <w:br/>
      </w:r>
      <w:bookmarkStart w:id="60" w:name="261"/>
      <w:r w:rsidRPr="00286C0D">
        <w:t>That beats upon the high shore of this world,</w:t>
      </w:r>
      <w:bookmarkEnd w:id="60"/>
      <w:r w:rsidRPr="00286C0D">
        <w:br/>
      </w:r>
      <w:bookmarkStart w:id="61" w:name="262"/>
      <w:r w:rsidRPr="00286C0D">
        <w:t>No, not all these, thrice-gorgeous ceremony,</w:t>
      </w:r>
      <w:bookmarkEnd w:id="61"/>
      <w:r w:rsidRPr="00286C0D">
        <w:br/>
      </w:r>
      <w:bookmarkStart w:id="62" w:name="263"/>
      <w:r w:rsidRPr="00286C0D">
        <w:t>Not all these, laid in bed majestical,</w:t>
      </w:r>
      <w:bookmarkEnd w:id="62"/>
      <w:r w:rsidRPr="00286C0D">
        <w:br/>
      </w:r>
      <w:bookmarkStart w:id="63" w:name="264"/>
      <w:r w:rsidRPr="00286C0D">
        <w:t>Can sleep so soundly as the wretched slave,</w:t>
      </w:r>
      <w:bookmarkEnd w:id="63"/>
      <w:r w:rsidRPr="00286C0D">
        <w:br/>
      </w:r>
      <w:bookmarkStart w:id="64" w:name="265"/>
      <w:r w:rsidRPr="00286C0D">
        <w:t xml:space="preserve">Who with a body </w:t>
      </w:r>
      <w:proofErr w:type="spellStart"/>
      <w:r w:rsidRPr="00286C0D">
        <w:t>fill'd</w:t>
      </w:r>
      <w:proofErr w:type="spellEnd"/>
      <w:r w:rsidRPr="00286C0D">
        <w:t xml:space="preserve"> and vacant mind</w:t>
      </w:r>
      <w:bookmarkEnd w:id="64"/>
      <w:r w:rsidRPr="00286C0D">
        <w:br/>
      </w:r>
      <w:bookmarkStart w:id="65" w:name="266"/>
      <w:r w:rsidRPr="00286C0D">
        <w:t xml:space="preserve">Gets him to rest, </w:t>
      </w:r>
      <w:proofErr w:type="spellStart"/>
      <w:r w:rsidRPr="00286C0D">
        <w:t>cramm'd</w:t>
      </w:r>
      <w:proofErr w:type="spellEnd"/>
      <w:r w:rsidRPr="00286C0D">
        <w:t xml:space="preserve"> with distressful bread;</w:t>
      </w:r>
      <w:bookmarkEnd w:id="65"/>
      <w:r w:rsidRPr="00286C0D">
        <w:br/>
      </w:r>
      <w:bookmarkStart w:id="66" w:name="267"/>
      <w:r w:rsidRPr="00286C0D">
        <w:t>Never sees horrid night, the child of hell,</w:t>
      </w:r>
      <w:bookmarkEnd w:id="66"/>
      <w:r w:rsidRPr="00286C0D">
        <w:br/>
      </w:r>
      <w:bookmarkStart w:id="67" w:name="268"/>
      <w:r w:rsidRPr="00286C0D">
        <w:t>But, like a lackey, from the rise to set</w:t>
      </w:r>
      <w:bookmarkEnd w:id="67"/>
      <w:r w:rsidRPr="00286C0D">
        <w:br/>
      </w:r>
      <w:bookmarkStart w:id="68" w:name="269"/>
      <w:r w:rsidRPr="00286C0D">
        <w:t>Sweats in the eye of Phoebus and all night</w:t>
      </w:r>
      <w:bookmarkEnd w:id="68"/>
      <w:r w:rsidRPr="00286C0D">
        <w:br/>
      </w:r>
      <w:bookmarkStart w:id="69" w:name="270"/>
      <w:r w:rsidRPr="00286C0D">
        <w:t>Sleeps in Elysium; next day after dawn,</w:t>
      </w:r>
      <w:bookmarkEnd w:id="69"/>
      <w:r w:rsidRPr="00286C0D">
        <w:br/>
      </w:r>
      <w:bookmarkStart w:id="70" w:name="271"/>
      <w:r w:rsidRPr="00286C0D">
        <w:t>Doth rise and help Hyperion to his horse,</w:t>
      </w:r>
      <w:bookmarkEnd w:id="70"/>
      <w:r w:rsidRPr="00286C0D">
        <w:br/>
      </w:r>
      <w:bookmarkStart w:id="71" w:name="272"/>
      <w:r w:rsidRPr="00286C0D">
        <w:t>And follows so the ever-running year,</w:t>
      </w:r>
      <w:bookmarkEnd w:id="71"/>
      <w:r w:rsidRPr="00286C0D">
        <w:br/>
      </w:r>
      <w:bookmarkStart w:id="72" w:name="273"/>
      <w:r w:rsidRPr="00286C0D">
        <w:t xml:space="preserve">With profitable </w:t>
      </w:r>
      <w:proofErr w:type="spellStart"/>
      <w:r w:rsidRPr="00286C0D">
        <w:t>labour</w:t>
      </w:r>
      <w:proofErr w:type="spellEnd"/>
      <w:r w:rsidRPr="00286C0D">
        <w:t>, to his grave:</w:t>
      </w:r>
      <w:bookmarkEnd w:id="72"/>
      <w:r w:rsidRPr="00286C0D">
        <w:br/>
      </w:r>
      <w:bookmarkStart w:id="73" w:name="274"/>
      <w:r w:rsidRPr="00286C0D">
        <w:t>And, but for ceremony, such a wretch,</w:t>
      </w:r>
      <w:bookmarkEnd w:id="73"/>
      <w:r w:rsidRPr="00286C0D">
        <w:br/>
      </w:r>
      <w:bookmarkStart w:id="74" w:name="275"/>
      <w:r w:rsidRPr="00286C0D">
        <w:t>Winding up days with toil and nights with sleep,</w:t>
      </w:r>
      <w:bookmarkEnd w:id="74"/>
      <w:r w:rsidRPr="00286C0D">
        <w:br/>
      </w:r>
      <w:bookmarkStart w:id="75" w:name="276"/>
      <w:r w:rsidRPr="00286C0D">
        <w:t>Had the fore-hand and vantage of a king.</w:t>
      </w:r>
      <w:bookmarkEnd w:id="75"/>
      <w:r w:rsidRPr="00286C0D">
        <w:br/>
      </w:r>
      <w:bookmarkStart w:id="76" w:name="277"/>
      <w:r w:rsidRPr="00286C0D">
        <w:t>The slave, a member of the country's peace,</w:t>
      </w:r>
      <w:bookmarkEnd w:id="76"/>
      <w:r w:rsidRPr="00286C0D">
        <w:br/>
      </w:r>
      <w:bookmarkStart w:id="77" w:name="278"/>
      <w:r w:rsidRPr="00286C0D">
        <w:t>Enjoys it; but in gross brain little wots</w:t>
      </w:r>
      <w:bookmarkEnd w:id="77"/>
      <w:r w:rsidRPr="00286C0D">
        <w:t xml:space="preserve"> [</w:t>
      </w:r>
      <w:r w:rsidRPr="00286C0D">
        <w:rPr>
          <w:i/>
        </w:rPr>
        <w:t>knows</w:t>
      </w:r>
      <w:r w:rsidRPr="00286C0D">
        <w:t>]</w:t>
      </w:r>
      <w:r w:rsidRPr="00286C0D">
        <w:br/>
      </w:r>
      <w:bookmarkStart w:id="78" w:name="279"/>
      <w:r w:rsidRPr="00286C0D">
        <w:t>What watch the king keeps to maintain the peace,</w:t>
      </w:r>
      <w:bookmarkEnd w:id="78"/>
      <w:r w:rsidRPr="00286C0D">
        <w:br/>
      </w:r>
      <w:bookmarkStart w:id="79" w:name="280"/>
      <w:r w:rsidRPr="00286C0D">
        <w:t>Whose hours the peasant best advantages.</w:t>
      </w:r>
      <w:bookmarkEnd w:id="79"/>
    </w:p>
    <w:p w14:paraId="3A65F9F5" w14:textId="77777777" w:rsidR="00E63F51" w:rsidRPr="00286C0D" w:rsidRDefault="00E63F51" w:rsidP="000B0328"/>
    <w:p w14:paraId="7532FAAD" w14:textId="77777777" w:rsidR="00E63F51" w:rsidRPr="00286C0D" w:rsidRDefault="00E63F51" w:rsidP="000B0328">
      <w:pPr>
        <w:ind w:firstLine="720"/>
        <w:jc w:val="both"/>
      </w:pPr>
      <w:r w:rsidRPr="00286C0D">
        <w:lastRenderedPageBreak/>
        <w:t xml:space="preserve"> In </w:t>
      </w:r>
      <w:r w:rsidRPr="00286C0D">
        <w:rPr>
          <w:i/>
        </w:rPr>
        <w:t>Henry V</w:t>
      </w:r>
      <w:r w:rsidRPr="00286C0D">
        <w:t xml:space="preserve">, the dramatic intensity is to some extent sacrificed for Shakespeare’s biased interest to present an identification between king and country, a view of kingship that would transcend the medieval emphasis on “ceremony” and combine all the qualities necessary for modern successful leadership. The play ends in a military victory which is supposed to put an end to the bloodsheds, to heal the wounds of division and promote peace. But the final words of the Chorus remind the audience that what follows this exemplary reign has already been shown on stage in the </w:t>
      </w:r>
      <w:r w:rsidRPr="00286C0D">
        <w:rPr>
          <w:i/>
        </w:rPr>
        <w:t>Henry VI</w:t>
      </w:r>
      <w:r w:rsidRPr="00286C0D">
        <w:t xml:space="preserve"> plays. </w:t>
      </w:r>
    </w:p>
    <w:p w14:paraId="3FC7B469" w14:textId="77777777" w:rsidR="00E63F51" w:rsidRPr="00286C0D" w:rsidRDefault="00E63F51" w:rsidP="000B0328">
      <w:pPr>
        <w:ind w:left="1440"/>
      </w:pPr>
      <w:bookmarkStart w:id="80" w:name="speech83"/>
      <w:r w:rsidRPr="00286C0D">
        <w:rPr>
          <w:b/>
          <w:bCs/>
        </w:rPr>
        <w:t>Chorus</w:t>
      </w:r>
      <w:bookmarkEnd w:id="80"/>
      <w:r w:rsidRPr="00286C0D">
        <w:t xml:space="preserve"> </w:t>
      </w:r>
    </w:p>
    <w:p w14:paraId="6B60F9D5" w14:textId="77777777" w:rsidR="00E63F51" w:rsidRPr="00286C0D" w:rsidRDefault="00E63F51" w:rsidP="000B0328">
      <w:pPr>
        <w:ind w:left="1440"/>
      </w:pPr>
      <w:bookmarkStart w:id="81" w:name="373"/>
      <w:r w:rsidRPr="00286C0D">
        <w:t>Thus far, with rough and all-unable pen,</w:t>
      </w:r>
      <w:bookmarkEnd w:id="81"/>
      <w:r w:rsidRPr="00286C0D">
        <w:br/>
      </w:r>
      <w:bookmarkStart w:id="82" w:name="374"/>
      <w:r w:rsidRPr="00286C0D">
        <w:t>Our bending author hath pursued the story,</w:t>
      </w:r>
      <w:bookmarkEnd w:id="82"/>
      <w:r w:rsidRPr="00286C0D">
        <w:br/>
      </w:r>
      <w:bookmarkStart w:id="83" w:name="375"/>
      <w:r w:rsidRPr="00286C0D">
        <w:t>In little room confining mighty men,</w:t>
      </w:r>
      <w:bookmarkEnd w:id="83"/>
      <w:r w:rsidRPr="00286C0D">
        <w:br/>
      </w:r>
      <w:bookmarkStart w:id="84" w:name="376"/>
      <w:r w:rsidRPr="00286C0D">
        <w:t>Mangling by starts the full course of their glory.</w:t>
      </w:r>
      <w:bookmarkEnd w:id="84"/>
      <w:r w:rsidRPr="00286C0D">
        <w:br/>
      </w:r>
      <w:bookmarkStart w:id="85" w:name="377"/>
      <w:r w:rsidRPr="00286C0D">
        <w:t>Small time, but in that small most greatly lived</w:t>
      </w:r>
      <w:bookmarkEnd w:id="85"/>
      <w:r w:rsidRPr="00286C0D">
        <w:br/>
      </w:r>
      <w:bookmarkStart w:id="86" w:name="378"/>
      <w:r w:rsidRPr="00286C0D">
        <w:t xml:space="preserve">This star of </w:t>
      </w:r>
      <w:smartTag w:uri="urn:schemas-microsoft-com:office:smarttags" w:element="country-region">
        <w:smartTag w:uri="urn:schemas-microsoft-com:office:smarttags" w:element="place">
          <w:r w:rsidRPr="00286C0D">
            <w:t>England</w:t>
          </w:r>
        </w:smartTag>
      </w:smartTag>
      <w:r w:rsidRPr="00286C0D">
        <w:t>: Fortune made his sword;</w:t>
      </w:r>
      <w:bookmarkEnd w:id="86"/>
      <w:r w:rsidRPr="00286C0D">
        <w:br/>
      </w:r>
      <w:bookmarkStart w:id="87" w:name="379"/>
      <w:r w:rsidRPr="00286C0D">
        <w:t>By which the world's best garden be achieved,</w:t>
      </w:r>
      <w:bookmarkEnd w:id="87"/>
      <w:r w:rsidRPr="00286C0D">
        <w:br/>
      </w:r>
      <w:bookmarkStart w:id="88" w:name="380"/>
      <w:r w:rsidRPr="00286C0D">
        <w:t>And of it left his son imperial lord.</w:t>
      </w:r>
      <w:bookmarkEnd w:id="88"/>
      <w:r w:rsidRPr="00286C0D">
        <w:br/>
      </w:r>
      <w:bookmarkStart w:id="89" w:name="381"/>
      <w:r w:rsidRPr="00286C0D">
        <w:t xml:space="preserve">Henry the Sixth, in infant bands </w:t>
      </w:r>
      <w:proofErr w:type="spellStart"/>
      <w:r w:rsidRPr="00286C0D">
        <w:t>crown'd</w:t>
      </w:r>
      <w:proofErr w:type="spellEnd"/>
      <w:r w:rsidRPr="00286C0D">
        <w:t xml:space="preserve"> King</w:t>
      </w:r>
      <w:bookmarkEnd w:id="89"/>
      <w:r w:rsidRPr="00286C0D">
        <w:br/>
      </w:r>
      <w:bookmarkStart w:id="90" w:name="382"/>
      <w:r w:rsidRPr="00286C0D">
        <w:t xml:space="preserve">Of </w:t>
      </w:r>
      <w:smartTag w:uri="urn:schemas-microsoft-com:office:smarttags" w:element="country-region">
        <w:r w:rsidRPr="00286C0D">
          <w:t>France</w:t>
        </w:r>
      </w:smartTag>
      <w:r w:rsidRPr="00286C0D">
        <w:t xml:space="preserve"> and </w:t>
      </w:r>
      <w:smartTag w:uri="urn:schemas-microsoft-com:office:smarttags" w:element="country-region">
        <w:r w:rsidRPr="00286C0D">
          <w:t>England</w:t>
        </w:r>
      </w:smartTag>
      <w:r w:rsidRPr="00286C0D">
        <w:t>, did this king succeed;</w:t>
      </w:r>
      <w:bookmarkEnd w:id="90"/>
      <w:r w:rsidRPr="00286C0D">
        <w:br/>
      </w:r>
      <w:bookmarkStart w:id="91" w:name="383"/>
      <w:r w:rsidRPr="00286C0D">
        <w:t>Whose state so many had the managing,</w:t>
      </w:r>
      <w:bookmarkEnd w:id="91"/>
      <w:r w:rsidRPr="00286C0D">
        <w:br/>
      </w:r>
      <w:bookmarkStart w:id="92" w:name="384"/>
      <w:r w:rsidRPr="00286C0D">
        <w:t xml:space="preserve">That they lost </w:t>
      </w:r>
      <w:smartTag w:uri="urn:schemas-microsoft-com:office:smarttags" w:element="country-region">
        <w:r w:rsidRPr="00286C0D">
          <w:t>France</w:t>
        </w:r>
      </w:smartTag>
      <w:r w:rsidRPr="00286C0D">
        <w:t xml:space="preserve"> and made his </w:t>
      </w:r>
      <w:smartTag w:uri="urn:schemas-microsoft-com:office:smarttags" w:element="country-region">
        <w:smartTag w:uri="urn:schemas-microsoft-com:office:smarttags" w:element="place">
          <w:r w:rsidRPr="00286C0D">
            <w:t>England</w:t>
          </w:r>
        </w:smartTag>
      </w:smartTag>
      <w:r w:rsidRPr="00286C0D">
        <w:t xml:space="preserve"> bleed:</w:t>
      </w:r>
      <w:bookmarkEnd w:id="92"/>
      <w:r w:rsidRPr="00286C0D">
        <w:br/>
      </w:r>
      <w:bookmarkStart w:id="93" w:name="385"/>
      <w:r w:rsidRPr="00286C0D">
        <w:t>Which oft our stage hath shown; and, for their sake,</w:t>
      </w:r>
      <w:bookmarkEnd w:id="93"/>
      <w:r w:rsidRPr="00286C0D">
        <w:br/>
      </w:r>
      <w:bookmarkStart w:id="94" w:name="386"/>
      <w:r w:rsidRPr="00286C0D">
        <w:t>In your fair minds let this acceptance take.</w:t>
      </w:r>
      <w:bookmarkEnd w:id="94"/>
    </w:p>
    <w:p w14:paraId="025D4A7B" w14:textId="77777777" w:rsidR="00E63F51" w:rsidRPr="00286C0D" w:rsidRDefault="00E63F51" w:rsidP="000B0328">
      <w:pPr>
        <w:ind w:firstLine="720"/>
        <w:jc w:val="both"/>
      </w:pPr>
    </w:p>
    <w:p w14:paraId="4FFF0BF4" w14:textId="77777777" w:rsidR="00E63F51" w:rsidRPr="00286C0D" w:rsidRDefault="00E63F51" w:rsidP="000B0328">
      <w:pPr>
        <w:ind w:firstLine="720"/>
        <w:jc w:val="both"/>
        <w:rPr>
          <w:spacing w:val="-2"/>
        </w:rPr>
      </w:pPr>
      <w:r w:rsidRPr="00286C0D">
        <w:rPr>
          <w:spacing w:val="-2"/>
        </w:rPr>
        <w:t xml:space="preserve">This reminder of the anarchy and destruction of the following reign is in striking contrast to the blessings of peace and unity achieved in “the world’s best garden” under the rule of “this star of </w:t>
      </w:r>
      <w:smartTag w:uri="urn:schemas-microsoft-com:office:smarttags" w:element="country-region">
        <w:smartTag w:uri="urn:schemas-microsoft-com:office:smarttags" w:element="place">
          <w:r w:rsidRPr="00286C0D">
            <w:rPr>
              <w:spacing w:val="-2"/>
            </w:rPr>
            <w:t>England</w:t>
          </w:r>
        </w:smartTag>
      </w:smartTag>
      <w:r w:rsidRPr="00286C0D">
        <w:rPr>
          <w:spacing w:val="-2"/>
        </w:rPr>
        <w:t xml:space="preserve">”, as presented in this last history play. This suggests that the quest for stability and peace never ends in a nation, and there is a certain amount of pessimism and gloominess in Shakespeare’s view of history. It has been frequently remarked by critics that for him history seems to be an inevitable, overwhelming force, crushing men’s ambitions and hopes, and rendering aspirations meaningless, or a great mechanism, repeating </w:t>
      </w:r>
      <w:proofErr w:type="spellStart"/>
      <w:r w:rsidRPr="00286C0D">
        <w:rPr>
          <w:spacing w:val="-2"/>
        </w:rPr>
        <w:t>for ever</w:t>
      </w:r>
      <w:proofErr w:type="spellEnd"/>
      <w:r w:rsidRPr="00286C0D">
        <w:rPr>
          <w:spacing w:val="-2"/>
        </w:rPr>
        <w:t xml:space="preserve"> the same movements. In broad lines, in each historical chapter a king comes to power stained by some sin, the former allies turn against him, and the fall from high estate (either the king’s or other prominent characters’) seems to be part of a regular pattern of things.</w:t>
      </w:r>
    </w:p>
    <w:p w14:paraId="067A5D1F" w14:textId="77777777" w:rsidR="00E63F51" w:rsidRPr="00286C0D" w:rsidRDefault="00E63F51" w:rsidP="000B0328">
      <w:pPr>
        <w:ind w:firstLine="720"/>
        <w:jc w:val="both"/>
      </w:pPr>
      <w:r w:rsidRPr="00286C0D">
        <w:t xml:space="preserve">Each play, and the reign represented in it, begins and ends in the same point: with a promise of peace, stability and consolidation of power, and ends with the death of the monarch and a new crowning. In between, political alliances are made and re-made constantly; the king, who usually has behind him a series of murders committed in the attempt to secure the crown, has first his enemies killed, but also comes to reject the old allies and even have them killed, and strives to remove the successors or pretenders to the throne. A prince – son, brother or nephew of the murdered ones – appears on the scene, claiming the usurped crown, and a faction of the nobility gathers around him, as he embodies the hope for a new rightful order. But every new step to the crown means another murder, another perjury or act of violence, so that when the new ruler ascends the throne, he has behind him the same series of crimes as the replaced ruler. In </w:t>
      </w:r>
      <w:r w:rsidRPr="00286C0D">
        <w:rPr>
          <w:i/>
        </w:rPr>
        <w:t>Richard II</w:t>
      </w:r>
      <w:r w:rsidRPr="00286C0D">
        <w:t xml:space="preserve">, Bolingbroke was a positive hero, restoring the country to order, defending rights and justice, but in his own play, </w:t>
      </w:r>
      <w:r w:rsidRPr="00286C0D">
        <w:rPr>
          <w:i/>
        </w:rPr>
        <w:t>Henry IV</w:t>
      </w:r>
      <w:r w:rsidRPr="00286C0D">
        <w:t xml:space="preserve">, his part is much the same as that of Richard’s. The destinies of the English kings as presented in Shakespeare’s history plays are at the mercy of the ever-turning </w:t>
      </w:r>
      <w:r w:rsidRPr="00286C0D">
        <w:rPr>
          <w:b/>
        </w:rPr>
        <w:t>Wheel-of-Fortune</w:t>
      </w:r>
      <w:r w:rsidRPr="00286C0D">
        <w:t>, and almost all of these plays are actually “</w:t>
      </w:r>
      <w:r w:rsidRPr="00286C0D">
        <w:rPr>
          <w:b/>
        </w:rPr>
        <w:t>Fall of Princes</w:t>
      </w:r>
      <w:r w:rsidRPr="00286C0D">
        <w:t xml:space="preserve">” tragedies. </w:t>
      </w:r>
    </w:p>
    <w:p w14:paraId="1F5331B3" w14:textId="77777777" w:rsidR="00E63F51" w:rsidRPr="00286C0D" w:rsidRDefault="00E63F51" w:rsidP="000B0328">
      <w:pPr>
        <w:ind w:firstLine="720"/>
        <w:jc w:val="both"/>
      </w:pPr>
      <w:r w:rsidRPr="00286C0D">
        <w:lastRenderedPageBreak/>
        <w:t>In the unrelentless cycle of cruelty, selfishness, betrayal, suffering, and failure, a human drama unfolds itself, and this tragic dimension of the circle of history turning for ever has suggested to the Polish critic Jan Kott the idea to read Shakespeare in the light of the political and philosophical experience of the 20</w:t>
      </w:r>
      <w:r w:rsidRPr="00286C0D">
        <w:rPr>
          <w:vertAlign w:val="superscript"/>
        </w:rPr>
        <w:t>th</w:t>
      </w:r>
      <w:r w:rsidRPr="00286C0D">
        <w:t xml:space="preserve"> century, especially that of totalitarianism and the associated sense of fear, suspicion and constant danger. His seminal book </w:t>
      </w:r>
      <w:r w:rsidRPr="00286C0D">
        <w:rPr>
          <w:b/>
          <w:i/>
        </w:rPr>
        <w:t>Shakespeare, Our Contemporary</w:t>
      </w:r>
      <w:r w:rsidRPr="00286C0D">
        <w:t xml:space="preserve"> (1965) has provoked immense debates, as well as a whole new trend in Shakespeare adaptations for the stage and screen.</w:t>
      </w:r>
    </w:p>
    <w:p w14:paraId="55A665C9" w14:textId="77777777" w:rsidR="00E63F51" w:rsidRPr="00286C0D" w:rsidRDefault="00E63F51" w:rsidP="000B0328">
      <w:pPr>
        <w:ind w:firstLine="720"/>
      </w:pPr>
    </w:p>
    <w:p w14:paraId="6B9BADFA" w14:textId="77777777" w:rsidR="00E63F51" w:rsidRPr="00286C0D" w:rsidRDefault="00E63F51" w:rsidP="000B0328">
      <w:pPr>
        <w:sectPr w:rsidR="00E63F51" w:rsidRPr="00286C0D" w:rsidSect="00965237">
          <w:footnotePr>
            <w:pos w:val="beneathText"/>
          </w:footnotePr>
          <w:type w:val="nextColumn"/>
          <w:pgSz w:w="11905" w:h="16837"/>
          <w:pgMar w:top="1584" w:right="1440" w:bottom="1584" w:left="1440" w:header="720" w:footer="720" w:gutter="0"/>
          <w:paperSrc w:first="7" w:other="7"/>
          <w:cols w:space="720"/>
          <w:docGrid w:linePitch="360"/>
        </w:sectPr>
      </w:pPr>
    </w:p>
    <w:p w14:paraId="4E6E477B" w14:textId="77777777" w:rsidR="00E63F51" w:rsidRPr="00A03F7A" w:rsidRDefault="0088718D" w:rsidP="000B0328">
      <w:pPr>
        <w:jc w:val="center"/>
        <w:rPr>
          <w:b/>
          <w:sz w:val="28"/>
          <w:szCs w:val="28"/>
        </w:rPr>
      </w:pPr>
      <w:r w:rsidRPr="00A03F7A">
        <w:rPr>
          <w:b/>
          <w:sz w:val="28"/>
          <w:szCs w:val="28"/>
        </w:rPr>
        <w:lastRenderedPageBreak/>
        <w:t xml:space="preserve">V. </w:t>
      </w:r>
      <w:r w:rsidR="00593F2E">
        <w:rPr>
          <w:b/>
          <w:sz w:val="28"/>
          <w:szCs w:val="28"/>
        </w:rPr>
        <w:t>THE</w:t>
      </w:r>
      <w:r w:rsidR="00E63F51" w:rsidRPr="00A03F7A">
        <w:rPr>
          <w:b/>
          <w:sz w:val="28"/>
          <w:szCs w:val="28"/>
        </w:rPr>
        <w:t xml:space="preserve"> ROMANTIC  COMEDIES</w:t>
      </w:r>
    </w:p>
    <w:p w14:paraId="77B916AB" w14:textId="77777777" w:rsidR="00E63F51" w:rsidRPr="00286C0D" w:rsidRDefault="00E63F51" w:rsidP="000B0328">
      <w:pPr>
        <w:jc w:val="center"/>
      </w:pPr>
    </w:p>
    <w:p w14:paraId="12A787EC" w14:textId="77777777" w:rsidR="00E63F51" w:rsidRPr="00286C0D" w:rsidRDefault="00E63F51" w:rsidP="000B0328">
      <w:pPr>
        <w:ind w:firstLine="720"/>
        <w:jc w:val="both"/>
        <w:rPr>
          <w:i/>
        </w:rPr>
      </w:pPr>
      <w:r w:rsidRPr="00286C0D">
        <w:t xml:space="preserve">Critics have been pointing out the difficulty of classifying Shakespeare’s plays from a generic point of view at least since Samuel Johnson, who was remarking, in his 1765 Preface to his </w:t>
      </w:r>
      <w:r w:rsidRPr="00286C0D">
        <w:rPr>
          <w:i/>
        </w:rPr>
        <w:t xml:space="preserve">Shakespeare </w:t>
      </w:r>
      <w:r w:rsidRPr="00286C0D">
        <w:t>edition:</w:t>
      </w:r>
    </w:p>
    <w:p w14:paraId="40162E7E" w14:textId="77777777" w:rsidR="00E63F51" w:rsidRPr="00286C0D" w:rsidRDefault="00E63F51" w:rsidP="000B0328">
      <w:pPr>
        <w:ind w:left="720" w:right="720"/>
        <w:jc w:val="both"/>
      </w:pPr>
      <w:r w:rsidRPr="00286C0D">
        <w:rPr>
          <w:rStyle w:val="Emphasis"/>
        </w:rPr>
        <w:t>Shakespeare</w:t>
      </w:r>
      <w:r w:rsidRPr="00286C0D">
        <w:t xml:space="preserve">'s plays are not in the rigorous or critical sense either tragedies or comedies, but compositions of a distinct kind; exhibiting the real state of sublunary nature, which partakes of good and evil, joy and sorrow, mingled with endless variety of proportion and innumerable modes of combination; and expressing the course of the world, in which the loss of one is the gain of another; in which, at the same time, the </w:t>
      </w:r>
      <w:proofErr w:type="spellStart"/>
      <w:r w:rsidRPr="00286C0D">
        <w:t>reveller</w:t>
      </w:r>
      <w:proofErr w:type="spellEnd"/>
      <w:r w:rsidRPr="00286C0D">
        <w:t xml:space="preserve"> is hasting to his wine, and the mourner burying his friend; in which the malignity of one is sometimes defeated by the </w:t>
      </w:r>
      <w:proofErr w:type="spellStart"/>
      <w:r w:rsidRPr="00286C0D">
        <w:t>frolick</w:t>
      </w:r>
      <w:proofErr w:type="spellEnd"/>
      <w:r w:rsidRPr="00286C0D">
        <w:t xml:space="preserve"> of another; and many mischiefs and many benefits are done and hindered without design.</w:t>
      </w:r>
    </w:p>
    <w:p w14:paraId="2E0275BC" w14:textId="77777777" w:rsidR="00E63F51" w:rsidRPr="00286C0D" w:rsidRDefault="00E63F51" w:rsidP="000B0328">
      <w:pPr>
        <w:ind w:firstLine="720"/>
        <w:jc w:val="both"/>
      </w:pPr>
    </w:p>
    <w:p w14:paraId="2F6B7E98" w14:textId="77777777" w:rsidR="00E63F51" w:rsidRPr="00286C0D" w:rsidRDefault="00E63F51" w:rsidP="000B0328">
      <w:pPr>
        <w:ind w:firstLine="720"/>
        <w:jc w:val="both"/>
      </w:pPr>
      <w:r w:rsidRPr="00286C0D">
        <w:t xml:space="preserve">Shakespeare’s tragedies are intersected by comic episodes, meant to provide momentary </w:t>
      </w:r>
      <w:r w:rsidRPr="00286C0D">
        <w:rPr>
          <w:b/>
        </w:rPr>
        <w:t>comic relief</w:t>
      </w:r>
      <w:r w:rsidRPr="00286C0D">
        <w:t xml:space="preserve"> from the high tension of tragic themes, and his comic plots and characters are always threatened by potential tragic outcome. This mixture of moods is characteristic of Elizabethan drama, and is uniquely displayed in Shakespeare’s works. </w:t>
      </w:r>
      <w:r w:rsidRPr="00286C0D">
        <w:rPr>
          <w:b/>
        </w:rPr>
        <w:t>Tragicomedy</w:t>
      </w:r>
      <w:r w:rsidRPr="00286C0D">
        <w:t>, a dramatic device which combines aspects of a tragic plot with a happy ending, characterizes especially Shakespeare’s last plays, but the term has been used to describe the blend of genres that is a mark of his work in general. Peter Conrad, for instance (</w:t>
      </w:r>
      <w:r w:rsidRPr="00286C0D">
        <w:rPr>
          <w:i/>
        </w:rPr>
        <w:t>The Everyman History of English Literature</w:t>
      </w:r>
      <w:r w:rsidRPr="00286C0D">
        <w:t>, J. M. Dent &amp; Sons, Ltd., 1985), shows that “The formal originality of English literature declares itself in the re-ordering of relations between the classical genres,” and this is part of Shakespeare’s genius as well:</w:t>
      </w:r>
    </w:p>
    <w:p w14:paraId="49E46A21" w14:textId="77777777" w:rsidR="00E63F51" w:rsidRPr="00286C0D" w:rsidRDefault="00E63F51" w:rsidP="000B0328">
      <w:pPr>
        <w:ind w:left="720" w:right="720"/>
        <w:jc w:val="both"/>
      </w:pPr>
      <w:r w:rsidRPr="00286C0D">
        <w:t xml:space="preserve">Shakespeare’s decision to ignore this segregation [i.e. the Aristotelian division between tragedy and comedy] is the most important thing about his drama. None of his plays can be categorized either as tragedy or comedy. Theirs is the intermediate, paradoxical form of tragicomedy. Every tragic character is, latently at least, a comic dupe or gull; comic characters will remove the opprobrious mask and expose a vulnerable interior which makes them – like Sir Andrew </w:t>
      </w:r>
      <w:proofErr w:type="spellStart"/>
      <w:r w:rsidRPr="00286C0D">
        <w:t>Aguecheek</w:t>
      </w:r>
      <w:proofErr w:type="spellEnd"/>
      <w:r w:rsidRPr="00286C0D">
        <w:t xml:space="preserve"> [in </w:t>
      </w:r>
      <w:r w:rsidRPr="00286C0D">
        <w:rPr>
          <w:i/>
        </w:rPr>
        <w:t>Twelfth Night</w:t>
      </w:r>
      <w:r w:rsidRPr="00286C0D">
        <w:t>] declaring he was once adored, too – potentially tragic. (p. 145)</w:t>
      </w:r>
    </w:p>
    <w:p w14:paraId="5AC856D1" w14:textId="77777777" w:rsidR="00E63F51" w:rsidRPr="00286C0D" w:rsidRDefault="00E63F51" w:rsidP="000B0328">
      <w:pPr>
        <w:ind w:firstLine="720"/>
        <w:jc w:val="both"/>
      </w:pPr>
    </w:p>
    <w:p w14:paraId="52B7802B" w14:textId="77777777" w:rsidR="00E63F51" w:rsidRPr="00286C0D" w:rsidRDefault="00E63F51" w:rsidP="000B0328">
      <w:pPr>
        <w:ind w:firstLine="720"/>
        <w:jc w:val="both"/>
      </w:pPr>
      <w:r w:rsidRPr="00286C0D">
        <w:t xml:space="preserve">The traditional division established by the first editors, John </w:t>
      </w:r>
      <w:proofErr w:type="spellStart"/>
      <w:r w:rsidRPr="00286C0D">
        <w:t>Heminge</w:t>
      </w:r>
      <w:proofErr w:type="spellEnd"/>
      <w:r w:rsidRPr="00286C0D">
        <w:t xml:space="preserve"> and Henry Condell, in 1623, among tragedies, comedies and histories, needs thus to be amended by considerations which take into account the variety of dramatic devices that Shakespeare combines in his work. The </w:t>
      </w:r>
      <w:r w:rsidRPr="00286C0D">
        <w:rPr>
          <w:b/>
        </w:rPr>
        <w:t>comedies</w:t>
      </w:r>
      <w:r w:rsidRPr="00286C0D">
        <w:t xml:space="preserve"> themselves are a category which displays remarkable diversity and within which further divisions have been established. Critics speak of </w:t>
      </w:r>
      <w:r w:rsidRPr="00286C0D">
        <w:rPr>
          <w:b/>
        </w:rPr>
        <w:t>light comedies</w:t>
      </w:r>
      <w:r w:rsidRPr="00286C0D">
        <w:t xml:space="preserve"> (</w:t>
      </w:r>
      <w:r w:rsidRPr="00286C0D">
        <w:rPr>
          <w:i/>
        </w:rPr>
        <w:t>The Comedy of Errors</w:t>
      </w:r>
      <w:r w:rsidRPr="00286C0D">
        <w:t xml:space="preserve">, </w:t>
      </w:r>
      <w:r w:rsidRPr="00286C0D">
        <w:rPr>
          <w:i/>
        </w:rPr>
        <w:t xml:space="preserve">Love’s </w:t>
      </w:r>
      <w:proofErr w:type="spellStart"/>
      <w:r w:rsidRPr="00286C0D">
        <w:rPr>
          <w:i/>
        </w:rPr>
        <w:t>Labour’s</w:t>
      </w:r>
      <w:proofErr w:type="spellEnd"/>
      <w:r w:rsidRPr="00286C0D">
        <w:rPr>
          <w:i/>
        </w:rPr>
        <w:t xml:space="preserve"> Lost</w:t>
      </w:r>
      <w:r w:rsidRPr="00286C0D">
        <w:t xml:space="preserve">, </w:t>
      </w:r>
      <w:r w:rsidRPr="00286C0D">
        <w:rPr>
          <w:i/>
        </w:rPr>
        <w:t>A Midsummer Night’s Dream</w:t>
      </w:r>
      <w:r w:rsidRPr="00286C0D">
        <w:t xml:space="preserve">, </w:t>
      </w:r>
      <w:r w:rsidRPr="00286C0D">
        <w:rPr>
          <w:i/>
        </w:rPr>
        <w:t>As You Like  It</w:t>
      </w:r>
      <w:r w:rsidRPr="00286C0D">
        <w:t xml:space="preserve">), </w:t>
      </w:r>
      <w:r w:rsidRPr="00286C0D">
        <w:rPr>
          <w:b/>
        </w:rPr>
        <w:t xml:space="preserve">dark comedies </w:t>
      </w:r>
      <w:r w:rsidRPr="00286C0D">
        <w:t>(</w:t>
      </w:r>
      <w:r w:rsidRPr="00286C0D">
        <w:rPr>
          <w:i/>
        </w:rPr>
        <w:t>All’s well That Ends Well</w:t>
      </w:r>
      <w:r w:rsidRPr="00286C0D">
        <w:t xml:space="preserve">, </w:t>
      </w:r>
      <w:r w:rsidRPr="00286C0D">
        <w:rPr>
          <w:i/>
        </w:rPr>
        <w:t>Measure for Measure</w:t>
      </w:r>
      <w:r w:rsidRPr="00286C0D">
        <w:t xml:space="preserve">, </w:t>
      </w:r>
      <w:r w:rsidRPr="00286C0D">
        <w:rPr>
          <w:i/>
        </w:rPr>
        <w:t>The Merchant of Venice</w:t>
      </w:r>
      <w:r w:rsidRPr="00286C0D">
        <w:t xml:space="preserve">), </w:t>
      </w:r>
      <w:r w:rsidRPr="00286C0D">
        <w:rPr>
          <w:b/>
        </w:rPr>
        <w:t>romantic comedies</w:t>
      </w:r>
      <w:r w:rsidRPr="00286C0D">
        <w:t xml:space="preserve">, or </w:t>
      </w:r>
      <w:r w:rsidRPr="00286C0D">
        <w:rPr>
          <w:b/>
        </w:rPr>
        <w:t xml:space="preserve">romances </w:t>
      </w:r>
      <w:r w:rsidRPr="00286C0D">
        <w:t>(the last plays), but there is plenty of cross-</w:t>
      </w:r>
      <w:proofErr w:type="spellStart"/>
      <w:r w:rsidRPr="00286C0D">
        <w:t>categorisation</w:t>
      </w:r>
      <w:proofErr w:type="spellEnd"/>
      <w:r w:rsidRPr="00286C0D">
        <w:t xml:space="preserve">, as well: the last plays are also often viewed as </w:t>
      </w:r>
      <w:r w:rsidRPr="00286C0D">
        <w:rPr>
          <w:b/>
        </w:rPr>
        <w:t>tragicomedies</w:t>
      </w:r>
      <w:r w:rsidRPr="00286C0D">
        <w:t xml:space="preserve">; </w:t>
      </w:r>
      <w:r w:rsidRPr="00286C0D">
        <w:rPr>
          <w:i/>
        </w:rPr>
        <w:t xml:space="preserve">Love’s </w:t>
      </w:r>
      <w:proofErr w:type="spellStart"/>
      <w:r w:rsidRPr="00286C0D">
        <w:rPr>
          <w:i/>
        </w:rPr>
        <w:t>Labour’s</w:t>
      </w:r>
      <w:proofErr w:type="spellEnd"/>
      <w:r w:rsidRPr="00286C0D">
        <w:rPr>
          <w:i/>
        </w:rPr>
        <w:t xml:space="preserve"> Lost</w:t>
      </w:r>
      <w:r w:rsidRPr="00286C0D">
        <w:t xml:space="preserve"> is also described a </w:t>
      </w:r>
      <w:r w:rsidRPr="00286C0D">
        <w:rPr>
          <w:b/>
        </w:rPr>
        <w:t>comedy of manners</w:t>
      </w:r>
      <w:r w:rsidRPr="00286C0D">
        <w:t xml:space="preserve">; </w:t>
      </w:r>
      <w:r w:rsidRPr="00286C0D">
        <w:rPr>
          <w:i/>
        </w:rPr>
        <w:t>A Midsummer Night’s Dream</w:t>
      </w:r>
      <w:r w:rsidRPr="00286C0D">
        <w:t xml:space="preserve"> is a </w:t>
      </w:r>
      <w:r w:rsidRPr="00286C0D">
        <w:rPr>
          <w:b/>
        </w:rPr>
        <w:t>pastoral comedy</w:t>
      </w:r>
      <w:r w:rsidRPr="00286C0D">
        <w:t xml:space="preserve">; the dark comedies are sometimes also called </w:t>
      </w:r>
      <w:r w:rsidRPr="00286C0D">
        <w:rPr>
          <w:b/>
        </w:rPr>
        <w:t>problem plays</w:t>
      </w:r>
      <w:r w:rsidRPr="00286C0D">
        <w:t xml:space="preserve">, but the latter category includes, according to some critics, </w:t>
      </w:r>
      <w:r w:rsidRPr="00286C0D">
        <w:rPr>
          <w:i/>
        </w:rPr>
        <w:t>Troilus and Cressida</w:t>
      </w:r>
      <w:r w:rsidRPr="00286C0D">
        <w:t xml:space="preserve">, and even </w:t>
      </w:r>
      <w:r w:rsidRPr="00286C0D">
        <w:rPr>
          <w:i/>
        </w:rPr>
        <w:t>Hamlet</w:t>
      </w:r>
      <w:r w:rsidRPr="00286C0D">
        <w:t xml:space="preserve">. A variety of tones characterizes Shakespeare’s comic creation, ranging from the farcical and satirical (e.g. </w:t>
      </w:r>
      <w:r w:rsidRPr="00286C0D">
        <w:rPr>
          <w:i/>
        </w:rPr>
        <w:t xml:space="preserve">The Merry Wives of </w:t>
      </w:r>
      <w:smartTag w:uri="urn:schemas-microsoft-com:office:smarttags" w:element="City">
        <w:smartTag w:uri="urn:schemas-microsoft-com:office:smarttags" w:element="place">
          <w:r w:rsidRPr="00286C0D">
            <w:rPr>
              <w:i/>
            </w:rPr>
            <w:t>Windsor</w:t>
          </w:r>
        </w:smartTag>
      </w:smartTag>
      <w:r w:rsidRPr="00286C0D">
        <w:t>), to the most gentle and lyrical.</w:t>
      </w:r>
    </w:p>
    <w:p w14:paraId="64BCCF34" w14:textId="77777777" w:rsidR="00E63F51" w:rsidRPr="00286C0D" w:rsidRDefault="00E63F51" w:rsidP="000B0328">
      <w:pPr>
        <w:ind w:firstLine="720"/>
        <w:jc w:val="both"/>
      </w:pPr>
      <w:r w:rsidRPr="00286C0D">
        <w:lastRenderedPageBreak/>
        <w:t xml:space="preserve">For all this diversity, there are certain distinguishing features which mark Shakespearean comedy. From a structural point of view, all of them have </w:t>
      </w:r>
      <w:r w:rsidRPr="00286C0D">
        <w:rPr>
          <w:b/>
        </w:rPr>
        <w:t>multiple plot lines</w:t>
      </w:r>
      <w:r w:rsidRPr="00286C0D">
        <w:t xml:space="preserve">, the actions of one plot reflecting that of another, usually at another level of the society described in the play. These </w:t>
      </w:r>
      <w:r w:rsidRPr="00286C0D">
        <w:rPr>
          <w:b/>
        </w:rPr>
        <w:t>mirror plots</w:t>
      </w:r>
      <w:r w:rsidRPr="00286C0D">
        <w:t xml:space="preserve"> are an interlocking device, bringing socially diverse characters together and shedding different kinds of light on their actions and experiences. A typical example is </w:t>
      </w:r>
      <w:r w:rsidRPr="00286C0D">
        <w:rPr>
          <w:i/>
        </w:rPr>
        <w:t>A Midsummer Night’s Dream</w:t>
      </w:r>
      <w:r w:rsidRPr="00286C0D">
        <w:t>, where four plot lines are interwoven around four groups of characters: one borrowed from Greek mythology – Theseus and the Amazon Queen Hippolyta–, one borrowed form English folklore – the Fairy King and Queen, Oberon and Titania –, a double pair of aristocratic lovers – Hermia and Lysander, Helena and Demetrius –, and the “mechanicals”, a middle class group of tradesmen representing the common world.</w:t>
      </w:r>
    </w:p>
    <w:p w14:paraId="3A65F913" w14:textId="77777777" w:rsidR="00E63F51" w:rsidRPr="00286C0D" w:rsidRDefault="00E63F51" w:rsidP="000B0328">
      <w:pPr>
        <w:ind w:firstLine="720"/>
        <w:jc w:val="both"/>
      </w:pPr>
      <w:r w:rsidRPr="00286C0D">
        <w:t xml:space="preserve">The plots in Shakespeare’s comedies are usually starting with a scene of separation and estrangement, a scene of loss and enmity, and with the “translation” of characters to an alien setting – woodland, seascape, or a foreign land – a shelter from the initial unhappiness, but a place of confusion and bewilderment, where the characters undergo some significant transformation. These alien settings in which the action of the plays unfolds are simultaneously “unknown and unknowable, rich in promise but wild and threatening and all too easy to get lost in, embodiments of what lies beyond reason and human control” (Alexander </w:t>
      </w:r>
      <w:proofErr w:type="spellStart"/>
      <w:r w:rsidRPr="00286C0D">
        <w:t>Legatt</w:t>
      </w:r>
      <w:proofErr w:type="spellEnd"/>
      <w:r w:rsidRPr="00286C0D">
        <w:t xml:space="preserve">, </w:t>
      </w:r>
      <w:r w:rsidRPr="00286C0D">
        <w:rPr>
          <w:i/>
        </w:rPr>
        <w:t>The Cambridge Companion to Shakespearean Comedy</w:t>
      </w:r>
      <w:r w:rsidRPr="00286C0D">
        <w:t xml:space="preserve">, Cambridge U. P., 2002, p. 87). </w:t>
      </w:r>
    </w:p>
    <w:p w14:paraId="7511190D" w14:textId="77777777" w:rsidR="00E63F51" w:rsidRPr="00286C0D" w:rsidRDefault="00E63F51" w:rsidP="000B0328">
      <w:pPr>
        <w:ind w:firstLine="720"/>
        <w:jc w:val="both"/>
      </w:pPr>
      <w:r w:rsidRPr="00286C0D">
        <w:t xml:space="preserve">The </w:t>
      </w:r>
      <w:r w:rsidRPr="00286C0D">
        <w:rPr>
          <w:b/>
        </w:rPr>
        <w:t>comic confusion</w:t>
      </w:r>
      <w:r w:rsidRPr="00286C0D">
        <w:t xml:space="preserve"> on which the plot relies – the </w:t>
      </w:r>
      <w:r w:rsidRPr="00286C0D">
        <w:rPr>
          <w:b/>
        </w:rPr>
        <w:t>imbroglio</w:t>
      </w:r>
      <w:r w:rsidRPr="00286C0D">
        <w:t xml:space="preserve"> </w:t>
      </w:r>
      <w:r w:rsidRPr="00286C0D">
        <w:rPr>
          <w:b/>
        </w:rPr>
        <w:t>–</w:t>
      </w:r>
      <w:r w:rsidRPr="00286C0D">
        <w:t xml:space="preserve"> often arises from a </w:t>
      </w:r>
      <w:proofErr w:type="spellStart"/>
      <w:r w:rsidRPr="00286C0D">
        <w:rPr>
          <w:b/>
        </w:rPr>
        <w:t>qui</w:t>
      </w:r>
      <w:proofErr w:type="spellEnd"/>
      <w:r w:rsidRPr="00286C0D">
        <w:rPr>
          <w:b/>
        </w:rPr>
        <w:t>-pro-quo</w:t>
      </w:r>
      <w:r w:rsidRPr="00286C0D">
        <w:t xml:space="preserve"> (character substitution), frequently complicated by a </w:t>
      </w:r>
      <w:r w:rsidRPr="00286C0D">
        <w:rPr>
          <w:b/>
        </w:rPr>
        <w:t>travesty</w:t>
      </w:r>
      <w:r w:rsidRPr="00286C0D">
        <w:t xml:space="preserve"> or a </w:t>
      </w:r>
      <w:r w:rsidRPr="00286C0D">
        <w:rPr>
          <w:b/>
        </w:rPr>
        <w:t xml:space="preserve">disguise </w:t>
      </w:r>
      <w:r w:rsidRPr="00286C0D">
        <w:t xml:space="preserve">(usually of the young heroine as a boy – as in </w:t>
      </w:r>
      <w:r w:rsidRPr="00286C0D">
        <w:rPr>
          <w:i/>
        </w:rPr>
        <w:t>As You Like It</w:t>
      </w:r>
      <w:r w:rsidRPr="00286C0D">
        <w:t xml:space="preserve">, </w:t>
      </w:r>
      <w:r w:rsidRPr="00286C0D">
        <w:rPr>
          <w:i/>
        </w:rPr>
        <w:t>Twelfth Night</w:t>
      </w:r>
      <w:r w:rsidRPr="00286C0D">
        <w:t xml:space="preserve">), but it may also be determined by some unfortunate event – a shipwreck, as in </w:t>
      </w:r>
      <w:r w:rsidRPr="00286C0D">
        <w:rPr>
          <w:i/>
        </w:rPr>
        <w:t>The Comedy of Errors –</w:t>
      </w:r>
      <w:r w:rsidRPr="00286C0D">
        <w:t xml:space="preserve">, or farcically crafted by other characters, as in </w:t>
      </w:r>
      <w:r w:rsidRPr="00286C0D">
        <w:rPr>
          <w:i/>
        </w:rPr>
        <w:t>The Merry Wives of Windsor</w:t>
      </w:r>
      <w:r w:rsidRPr="00286C0D">
        <w:t xml:space="preserve">, or the effect of some supernatural device, such as Puck’s magic potion in </w:t>
      </w:r>
      <w:r w:rsidRPr="00286C0D">
        <w:rPr>
          <w:i/>
        </w:rPr>
        <w:t>A Midsummer Night’s Dream</w:t>
      </w:r>
      <w:r w:rsidRPr="00286C0D">
        <w:t>.</w:t>
      </w:r>
    </w:p>
    <w:p w14:paraId="2BFB0F0B" w14:textId="77777777" w:rsidR="00E63F51" w:rsidRPr="00286C0D" w:rsidRDefault="00E63F51" w:rsidP="000B0328">
      <w:pPr>
        <w:ind w:firstLine="720"/>
        <w:jc w:val="both"/>
      </w:pPr>
      <w:r w:rsidRPr="00286C0D">
        <w:t xml:space="preserve">The central theme in all Shakespeare’s comedies is </w:t>
      </w:r>
      <w:r w:rsidRPr="00286C0D">
        <w:rPr>
          <w:b/>
        </w:rPr>
        <w:t>love</w:t>
      </w:r>
      <w:r w:rsidRPr="00286C0D">
        <w:t xml:space="preserve">, in its many guises – between the sexes, between the members of a family, or as friendship –, love in its most spiritual form, or as physical lust, driving characters through comic or romantic ordeals. This most universal theme is treated by Shakespeare in its myriad of aspects, often in its paradoxical relationship to the lover’s sense of identity. Love can be either comic deformity (as in the grotesque idyll of Titania and Bottom, in </w:t>
      </w:r>
      <w:r w:rsidRPr="00286C0D">
        <w:rPr>
          <w:i/>
        </w:rPr>
        <w:t>A Midsummer Night’s Dream</w:t>
      </w:r>
      <w:r w:rsidRPr="00286C0D">
        <w:t xml:space="preserve">) or a means of </w:t>
      </w:r>
      <w:proofErr w:type="spellStart"/>
      <w:r w:rsidRPr="00286C0D">
        <w:t>self-realisation</w:t>
      </w:r>
      <w:proofErr w:type="spellEnd"/>
      <w:r w:rsidRPr="00286C0D">
        <w:t>, and the achievement of happiness through love is often presented as the outcome of a process of self-estrangement. The lovers seem to find their union only by a sort of dislocation of the self, which is frequently symbolized by the period they have to spend in disguise. Love is always accompanied by the characters’ sense of insecurity, of the self as unfixed, indefinite, in search for something capable of completing it. The disguise is more than a mechanical comic device in Shakespeare’s comedies; as a source of uncertainty and ambiguity in the perception of identity, it is a metaphor for the unsteady self, and thus an expression of ironic consciousness.</w:t>
      </w:r>
    </w:p>
    <w:p w14:paraId="597CF4A2" w14:textId="77777777" w:rsidR="00E63F51" w:rsidRPr="00286C0D" w:rsidRDefault="00E63F51" w:rsidP="000B0328">
      <w:pPr>
        <w:ind w:firstLine="720"/>
        <w:jc w:val="both"/>
      </w:pPr>
      <w:r w:rsidRPr="00286C0D">
        <w:t xml:space="preserve">At the same time, this intimation that the human self is only tentative, that we have relatively little control on ourselves or our destinies, is suggested by the insistence on the fragility of human emotions and feelings. Love is a mysterious, capricious force, and feelings are threatened with inconsistency; lovers are frequently taken by surprise by their own feelings, they are bewildered at emotions they cannot explain or control, but this is part of the natural course of life, and to deny nature brings about nature’s revenge – as in </w:t>
      </w:r>
      <w:r w:rsidRPr="00286C0D">
        <w:rPr>
          <w:i/>
        </w:rPr>
        <w:t xml:space="preserve">Love’s </w:t>
      </w:r>
      <w:proofErr w:type="spellStart"/>
      <w:r w:rsidRPr="00286C0D">
        <w:rPr>
          <w:i/>
        </w:rPr>
        <w:t>Labour’s</w:t>
      </w:r>
      <w:proofErr w:type="spellEnd"/>
      <w:r w:rsidRPr="00286C0D">
        <w:rPr>
          <w:i/>
        </w:rPr>
        <w:t xml:space="preserve"> Lost</w:t>
      </w:r>
      <w:r w:rsidRPr="00286C0D">
        <w:t>, where the decision of the four noblemen to withdraw in the woods, to avoid contact with women and to dedicate themselves to intellectual achievement is copiously mocked at when they are made to fall upon the exact thing they had been running away from, i.e. love.</w:t>
      </w:r>
    </w:p>
    <w:p w14:paraId="29C1CA50" w14:textId="77777777" w:rsidR="00E63F51" w:rsidRPr="00286C0D" w:rsidRDefault="00E63F51" w:rsidP="000B0328">
      <w:pPr>
        <w:ind w:firstLine="720"/>
        <w:jc w:val="both"/>
      </w:pPr>
      <w:r w:rsidRPr="00286C0D">
        <w:t xml:space="preserve">A theme that runs through all of Shakespeare’s work, but is particularly apt to accompany the theme of love and its implications is that of </w:t>
      </w:r>
      <w:r w:rsidRPr="00286C0D">
        <w:rPr>
          <w:b/>
        </w:rPr>
        <w:t>appearance vs. reality</w:t>
      </w:r>
      <w:r w:rsidRPr="00286C0D">
        <w:t xml:space="preserve">. Love is a feeling that usually unsettles and transfigures perception, and this is either a source of </w:t>
      </w:r>
      <w:r w:rsidRPr="00286C0D">
        <w:rPr>
          <w:b/>
        </w:rPr>
        <w:t xml:space="preserve">comic </w:t>
      </w:r>
      <w:r w:rsidRPr="00286C0D">
        <w:rPr>
          <w:b/>
        </w:rPr>
        <w:lastRenderedPageBreak/>
        <w:t>effect</w:t>
      </w:r>
      <w:r w:rsidRPr="00286C0D">
        <w:t xml:space="preserve"> (as in the preposterous passion of Titania for Bottom with his donkey head, in </w:t>
      </w:r>
      <w:r w:rsidRPr="00286C0D">
        <w:rPr>
          <w:i/>
        </w:rPr>
        <w:t>A Midsummer Night’s Dream</w:t>
      </w:r>
      <w:r w:rsidRPr="00286C0D">
        <w:t xml:space="preserve">), or a source of the most intense </w:t>
      </w:r>
      <w:r w:rsidRPr="00286C0D">
        <w:rPr>
          <w:b/>
        </w:rPr>
        <w:t>lyricism</w:t>
      </w:r>
      <w:r w:rsidRPr="00286C0D">
        <w:t xml:space="preserve">. In the close company that it keeps to illusion and in its capacity to alter vision, love is akin to both </w:t>
      </w:r>
      <w:r w:rsidRPr="00286C0D">
        <w:rPr>
          <w:b/>
        </w:rPr>
        <w:t>madness</w:t>
      </w:r>
      <w:r w:rsidRPr="00286C0D">
        <w:t xml:space="preserve"> and </w:t>
      </w:r>
      <w:r w:rsidRPr="00286C0D">
        <w:rPr>
          <w:b/>
        </w:rPr>
        <w:t>poetry</w:t>
      </w:r>
      <w:r w:rsidRPr="00286C0D">
        <w:t xml:space="preserve">, as Theseus’s famous lines, in </w:t>
      </w:r>
      <w:r w:rsidRPr="00286C0D">
        <w:rPr>
          <w:i/>
        </w:rPr>
        <w:t>A Midsummer Night’s Dream</w:t>
      </w:r>
      <w:r w:rsidRPr="00286C0D">
        <w:t xml:space="preserve">, indicate: </w:t>
      </w:r>
    </w:p>
    <w:p w14:paraId="0A7B2247" w14:textId="77777777" w:rsidR="00E63F51" w:rsidRPr="00286C0D" w:rsidRDefault="00E63F51" w:rsidP="000B0328">
      <w:pPr>
        <w:ind w:left="1200" w:right="1134"/>
        <w:rPr>
          <w:b/>
          <w:shd w:val="clear" w:color="auto" w:fill="FFFFFF"/>
          <w:lang w:val="en-GB"/>
        </w:rPr>
      </w:pPr>
      <w:r w:rsidRPr="00286C0D">
        <w:rPr>
          <w:b/>
          <w:shd w:val="clear" w:color="auto" w:fill="FFFFFF"/>
          <w:lang w:val="en-GB"/>
        </w:rPr>
        <w:t>The lunatic, the lover, and the poet</w:t>
      </w:r>
    </w:p>
    <w:p w14:paraId="30DEAEA6" w14:textId="77777777" w:rsidR="00E63F51" w:rsidRPr="00286C0D" w:rsidRDefault="00E63F51" w:rsidP="000B0328">
      <w:pPr>
        <w:ind w:left="1200" w:right="1134"/>
        <w:rPr>
          <w:shd w:val="clear" w:color="auto" w:fill="FFFFFF"/>
          <w:lang w:val="en-GB"/>
        </w:rPr>
      </w:pPr>
      <w:r w:rsidRPr="00286C0D">
        <w:rPr>
          <w:b/>
          <w:shd w:val="clear" w:color="auto" w:fill="FFFFFF"/>
          <w:lang w:val="en-GB"/>
        </w:rPr>
        <w:t>Are of imagination all compact</w:t>
      </w:r>
      <w:r w:rsidRPr="00286C0D">
        <w:rPr>
          <w:shd w:val="clear" w:color="auto" w:fill="FFFFFF"/>
          <w:lang w:val="en-GB"/>
        </w:rPr>
        <w:t>:</w:t>
      </w:r>
    </w:p>
    <w:p w14:paraId="69DEDA43" w14:textId="77777777" w:rsidR="00E63F51" w:rsidRPr="00286C0D" w:rsidRDefault="00E63F51" w:rsidP="000B0328">
      <w:pPr>
        <w:ind w:left="1200" w:right="1134"/>
        <w:rPr>
          <w:shd w:val="clear" w:color="auto" w:fill="FFFFFF"/>
          <w:lang w:val="en-GB"/>
        </w:rPr>
      </w:pPr>
      <w:r w:rsidRPr="00286C0D">
        <w:rPr>
          <w:shd w:val="clear" w:color="auto" w:fill="FFFFFF"/>
          <w:lang w:val="en-GB"/>
        </w:rPr>
        <w:t>One sees more devils than vast hell can hold,</w:t>
      </w:r>
    </w:p>
    <w:p w14:paraId="256832E1" w14:textId="77777777" w:rsidR="00E63F51" w:rsidRPr="00286C0D" w:rsidRDefault="00E63F51" w:rsidP="000B0328">
      <w:pPr>
        <w:ind w:left="1200" w:right="1134"/>
        <w:rPr>
          <w:shd w:val="clear" w:color="auto" w:fill="FFFFFF"/>
          <w:lang w:val="en-GB"/>
        </w:rPr>
      </w:pPr>
      <w:r w:rsidRPr="00286C0D">
        <w:rPr>
          <w:shd w:val="clear" w:color="auto" w:fill="FFFFFF"/>
          <w:lang w:val="en-GB"/>
        </w:rPr>
        <w:t>That is the madman: the lover, all as frantic,</w:t>
      </w:r>
    </w:p>
    <w:p w14:paraId="2974A2DA" w14:textId="77777777" w:rsidR="00E63F51" w:rsidRPr="00286C0D" w:rsidRDefault="00E63F51" w:rsidP="000B0328">
      <w:pPr>
        <w:ind w:left="1200" w:right="1134"/>
        <w:rPr>
          <w:shd w:val="clear" w:color="auto" w:fill="FFFFFF"/>
          <w:lang w:val="en-GB"/>
        </w:rPr>
      </w:pPr>
      <w:r w:rsidRPr="00286C0D">
        <w:rPr>
          <w:shd w:val="clear" w:color="auto" w:fill="FFFFFF"/>
          <w:lang w:val="en-GB"/>
        </w:rPr>
        <w:t xml:space="preserve">Sees Helen's beauty in a brow of </w:t>
      </w:r>
      <w:smartTag w:uri="urn:schemas-microsoft-com:office:smarttags" w:element="country-region">
        <w:smartTag w:uri="urn:schemas-microsoft-com:office:smarttags" w:element="place">
          <w:r w:rsidRPr="00286C0D">
            <w:rPr>
              <w:shd w:val="clear" w:color="auto" w:fill="FFFFFF"/>
              <w:lang w:val="en-GB"/>
            </w:rPr>
            <w:t>Egypt</w:t>
          </w:r>
        </w:smartTag>
      </w:smartTag>
      <w:r w:rsidRPr="00286C0D">
        <w:rPr>
          <w:shd w:val="clear" w:color="auto" w:fill="FFFFFF"/>
          <w:lang w:val="en-GB"/>
        </w:rPr>
        <w:t>:</w:t>
      </w:r>
    </w:p>
    <w:p w14:paraId="7A98591D" w14:textId="77777777" w:rsidR="00E63F51" w:rsidRPr="00286C0D" w:rsidRDefault="00E63F51" w:rsidP="000B0328">
      <w:pPr>
        <w:ind w:left="1200" w:right="1134"/>
        <w:rPr>
          <w:shd w:val="clear" w:color="auto" w:fill="FFFFFF"/>
          <w:lang w:val="en-GB"/>
        </w:rPr>
      </w:pPr>
      <w:r w:rsidRPr="00286C0D">
        <w:rPr>
          <w:shd w:val="clear" w:color="auto" w:fill="FFFFFF"/>
          <w:lang w:val="en-GB"/>
        </w:rPr>
        <w:t>The poet's eye, in a fine frenzy rolling,</w:t>
      </w:r>
    </w:p>
    <w:p w14:paraId="419F9829" w14:textId="77777777" w:rsidR="00E63F51" w:rsidRPr="00286C0D" w:rsidRDefault="00E63F51" w:rsidP="000B0328">
      <w:pPr>
        <w:ind w:left="1200" w:right="1134"/>
        <w:rPr>
          <w:shd w:val="clear" w:color="auto" w:fill="FFFFFF"/>
          <w:lang w:val="en-GB"/>
        </w:rPr>
      </w:pPr>
      <w:r w:rsidRPr="00286C0D">
        <w:rPr>
          <w:shd w:val="clear" w:color="auto" w:fill="FFFFFF"/>
          <w:lang w:val="en-GB"/>
        </w:rPr>
        <w:t>Doth glance from heaven to earth, from earth to heaven;</w:t>
      </w:r>
      <w:r w:rsidRPr="00286C0D">
        <w:rPr>
          <w:shd w:val="clear" w:color="auto" w:fill="FFFFFF"/>
          <w:lang w:val="en-GB"/>
        </w:rPr>
        <w:br/>
        <w:t>And, as imagination bodies forth</w:t>
      </w:r>
    </w:p>
    <w:p w14:paraId="229D22A8" w14:textId="77777777" w:rsidR="00E63F51" w:rsidRPr="00286C0D" w:rsidRDefault="00E63F51" w:rsidP="000B0328">
      <w:pPr>
        <w:ind w:left="1200" w:right="1134"/>
        <w:rPr>
          <w:shd w:val="clear" w:color="auto" w:fill="FFFFFF"/>
          <w:lang w:val="en-GB"/>
        </w:rPr>
      </w:pPr>
      <w:r w:rsidRPr="00286C0D">
        <w:rPr>
          <w:shd w:val="clear" w:color="auto" w:fill="FFFFFF"/>
          <w:lang w:val="en-GB"/>
        </w:rPr>
        <w:t>The forms of things unknown, the poet's pen</w:t>
      </w:r>
    </w:p>
    <w:p w14:paraId="01473EA2" w14:textId="77777777" w:rsidR="00E63F51" w:rsidRPr="00286C0D" w:rsidRDefault="00E63F51" w:rsidP="000B0328">
      <w:pPr>
        <w:ind w:left="1200" w:right="1134"/>
        <w:rPr>
          <w:shd w:val="clear" w:color="auto" w:fill="FFFFFF"/>
          <w:lang w:val="en-GB"/>
        </w:rPr>
      </w:pPr>
      <w:r w:rsidRPr="00286C0D">
        <w:rPr>
          <w:shd w:val="clear" w:color="auto" w:fill="FFFFFF"/>
          <w:lang w:val="en-GB"/>
        </w:rPr>
        <w:t>Turns them to shapes, and gives to airy nothing</w:t>
      </w:r>
    </w:p>
    <w:p w14:paraId="253A77CA" w14:textId="77777777" w:rsidR="00E63F51" w:rsidRPr="00286C0D" w:rsidRDefault="00E63F51" w:rsidP="000B0328">
      <w:pPr>
        <w:ind w:left="1200" w:right="1134"/>
        <w:rPr>
          <w:shd w:val="clear" w:color="auto" w:fill="FFFFFF"/>
          <w:lang w:val="en-GB"/>
        </w:rPr>
      </w:pPr>
      <w:r w:rsidRPr="00286C0D">
        <w:rPr>
          <w:shd w:val="clear" w:color="auto" w:fill="FFFFFF"/>
          <w:lang w:val="en-GB"/>
        </w:rPr>
        <w:t>A local habitation and a name.</w:t>
      </w:r>
    </w:p>
    <w:p w14:paraId="4F1236EE" w14:textId="77777777" w:rsidR="00E63F51" w:rsidRPr="00286C0D" w:rsidRDefault="00E63F51" w:rsidP="000B0328">
      <w:pPr>
        <w:ind w:left="1200" w:right="1134"/>
        <w:rPr>
          <w:shd w:val="clear" w:color="auto" w:fill="FFFFFF"/>
          <w:lang w:val="en-GB"/>
        </w:rPr>
      </w:pPr>
      <w:r w:rsidRPr="00286C0D">
        <w:rPr>
          <w:shd w:val="clear" w:color="auto" w:fill="FFFFFF"/>
          <w:lang w:val="en-GB"/>
        </w:rPr>
        <w:t>Such tricks hath strong imagination,</w:t>
      </w:r>
    </w:p>
    <w:p w14:paraId="08D236CC" w14:textId="77777777" w:rsidR="00E63F51" w:rsidRPr="00286C0D" w:rsidRDefault="00E63F51" w:rsidP="000B0328">
      <w:pPr>
        <w:ind w:left="1200" w:right="1134"/>
        <w:rPr>
          <w:shd w:val="clear" w:color="auto" w:fill="FFFFFF"/>
          <w:lang w:val="en-GB"/>
        </w:rPr>
      </w:pPr>
      <w:r w:rsidRPr="00286C0D">
        <w:rPr>
          <w:shd w:val="clear" w:color="auto" w:fill="FFFFFF"/>
          <w:lang w:val="en-GB"/>
        </w:rPr>
        <w:t>That, if it would but apprehend some joy,</w:t>
      </w:r>
    </w:p>
    <w:p w14:paraId="038CE251" w14:textId="77777777" w:rsidR="00E63F51" w:rsidRPr="00286C0D" w:rsidRDefault="00E63F51" w:rsidP="000B0328">
      <w:pPr>
        <w:ind w:left="1200" w:right="1134"/>
        <w:rPr>
          <w:shd w:val="clear" w:color="auto" w:fill="FFFFFF"/>
          <w:lang w:val="en-GB"/>
        </w:rPr>
      </w:pPr>
      <w:r w:rsidRPr="00286C0D">
        <w:rPr>
          <w:shd w:val="clear" w:color="auto" w:fill="FFFFFF"/>
          <w:lang w:val="en-GB"/>
        </w:rPr>
        <w:t>It comprehends some bringer of that joy;</w:t>
      </w:r>
    </w:p>
    <w:p w14:paraId="4ED2E55D" w14:textId="77777777" w:rsidR="00E63F51" w:rsidRPr="00286C0D" w:rsidRDefault="00E63F51" w:rsidP="000B0328">
      <w:pPr>
        <w:ind w:left="1200" w:right="1134"/>
        <w:rPr>
          <w:shd w:val="clear" w:color="auto" w:fill="FFFFFF"/>
          <w:lang w:val="en-GB"/>
        </w:rPr>
      </w:pPr>
      <w:r w:rsidRPr="00286C0D">
        <w:rPr>
          <w:shd w:val="clear" w:color="auto" w:fill="FFFFFF"/>
          <w:lang w:val="en-GB"/>
        </w:rPr>
        <w:t>Or in the night, imagining some fear,</w:t>
      </w:r>
    </w:p>
    <w:p w14:paraId="0BB5F382" w14:textId="77777777" w:rsidR="00E63F51" w:rsidRPr="00286C0D" w:rsidRDefault="00E63F51" w:rsidP="000B0328">
      <w:pPr>
        <w:ind w:left="1200" w:right="1134"/>
        <w:rPr>
          <w:shd w:val="clear" w:color="auto" w:fill="FFFFFF"/>
          <w:lang w:val="en-GB"/>
        </w:rPr>
      </w:pPr>
      <w:r w:rsidRPr="00286C0D">
        <w:rPr>
          <w:shd w:val="clear" w:color="auto" w:fill="FFFFFF"/>
          <w:lang w:val="en-GB"/>
        </w:rPr>
        <w:t xml:space="preserve">How easy is a bush supposed a bear! (Act V, </w:t>
      </w:r>
      <w:proofErr w:type="spellStart"/>
      <w:r w:rsidRPr="00286C0D">
        <w:rPr>
          <w:shd w:val="clear" w:color="auto" w:fill="FFFFFF"/>
          <w:lang w:val="en-GB"/>
        </w:rPr>
        <w:t>i</w:t>
      </w:r>
      <w:proofErr w:type="spellEnd"/>
      <w:r w:rsidRPr="00286C0D">
        <w:rPr>
          <w:shd w:val="clear" w:color="auto" w:fill="FFFFFF"/>
          <w:lang w:val="en-GB"/>
        </w:rPr>
        <w:t>)</w:t>
      </w:r>
    </w:p>
    <w:p w14:paraId="5E4B8A15" w14:textId="77777777" w:rsidR="00E63F51" w:rsidRPr="00286C0D" w:rsidRDefault="00E63F51" w:rsidP="000B0328">
      <w:pPr>
        <w:ind w:left="450" w:right="1134"/>
        <w:rPr>
          <w:shd w:val="clear" w:color="auto" w:fill="FFFFFF"/>
          <w:lang w:val="en-GB"/>
        </w:rPr>
      </w:pPr>
    </w:p>
    <w:p w14:paraId="12FD28E4" w14:textId="77777777" w:rsidR="00E63F51" w:rsidRPr="00286C0D" w:rsidRDefault="00E63F51" w:rsidP="000B0328">
      <w:pPr>
        <w:jc w:val="both"/>
        <w:rPr>
          <w:shd w:val="clear" w:color="auto" w:fill="FFFFFF"/>
          <w:lang w:val="en-GB"/>
        </w:rPr>
      </w:pPr>
      <w:r w:rsidRPr="00286C0D">
        <w:rPr>
          <w:shd w:val="clear" w:color="auto" w:fill="FFFFFF"/>
          <w:lang w:val="en-GB"/>
        </w:rPr>
        <w:tab/>
        <w:t xml:space="preserve">The motif of the disguise or of substituted identities is also closely connected with the discrepancy between illusion and reality, which represents a major source of comic conflict and disorder. The restoration of order presupposes the characters’ emergence from the temporary blindness (illusion) and disorientation (madness) associated with the experience of love and courtship. </w:t>
      </w:r>
    </w:p>
    <w:p w14:paraId="15165D77" w14:textId="77777777" w:rsidR="00E63F51" w:rsidRPr="00286C0D" w:rsidRDefault="00E63F51" w:rsidP="000B0328">
      <w:pPr>
        <w:jc w:val="both"/>
        <w:rPr>
          <w:shd w:val="clear" w:color="auto" w:fill="FFFFFF"/>
          <w:lang w:val="en-GB"/>
        </w:rPr>
      </w:pPr>
      <w:r w:rsidRPr="00286C0D">
        <w:rPr>
          <w:shd w:val="clear" w:color="auto" w:fill="FFFFFF"/>
          <w:lang w:val="en-GB"/>
        </w:rPr>
        <w:tab/>
        <w:t xml:space="preserve">It is interesting to notice that, in Shakespeare’s comedies, it is women that are granted the greater insight – their understanding and maturity in matters of love is far superior to their male partners. Shakespeare’s women are the focus of the action in the comedies, and many of them are remarkable and memorable creations: highly intelligent, witty and sensitive, loyal and courageous, they are truly empowered - not by the system, but by their greater lucidity, independence and resourcefulness. There are, in Shakespeare’s comedies, submissive women – dutiful daughters, controlled by fathers and husbands –, but there are also strong, determinate women whose intellect easily rivals that of men, in whom the heart and the head are in an admirable balance, and compared to whom the men in love are creatures of comic extremes. Such women (Rosalind, in </w:t>
      </w:r>
      <w:r w:rsidRPr="00286C0D">
        <w:rPr>
          <w:i/>
          <w:shd w:val="clear" w:color="auto" w:fill="FFFFFF"/>
          <w:lang w:val="en-GB"/>
        </w:rPr>
        <w:t>As You Like It</w:t>
      </w:r>
      <w:r w:rsidRPr="00286C0D">
        <w:rPr>
          <w:shd w:val="clear" w:color="auto" w:fill="FFFFFF"/>
          <w:lang w:val="en-GB"/>
        </w:rPr>
        <w:t xml:space="preserve">; Beatrice in </w:t>
      </w:r>
      <w:r w:rsidRPr="00286C0D">
        <w:rPr>
          <w:i/>
          <w:shd w:val="clear" w:color="auto" w:fill="FFFFFF"/>
          <w:lang w:val="en-GB"/>
        </w:rPr>
        <w:t>Much Ado about Nothing</w:t>
      </w:r>
      <w:r w:rsidRPr="00286C0D">
        <w:rPr>
          <w:shd w:val="clear" w:color="auto" w:fill="FFFFFF"/>
          <w:lang w:val="en-GB"/>
        </w:rPr>
        <w:t xml:space="preserve">, Viola in </w:t>
      </w:r>
      <w:r w:rsidRPr="00286C0D">
        <w:rPr>
          <w:i/>
          <w:shd w:val="clear" w:color="auto" w:fill="FFFFFF"/>
          <w:lang w:val="en-GB"/>
        </w:rPr>
        <w:t xml:space="preserve">Twelfth Night, </w:t>
      </w:r>
      <w:r w:rsidRPr="00286C0D">
        <w:rPr>
          <w:shd w:val="clear" w:color="auto" w:fill="FFFFFF"/>
          <w:lang w:val="en-GB"/>
        </w:rPr>
        <w:t xml:space="preserve">Julia in </w:t>
      </w:r>
      <w:r w:rsidRPr="00286C0D">
        <w:rPr>
          <w:i/>
          <w:shd w:val="clear" w:color="auto" w:fill="FFFFFF"/>
          <w:lang w:val="en-GB"/>
        </w:rPr>
        <w:t>The Two Gentlemen of Verona</w:t>
      </w:r>
      <w:r w:rsidRPr="00286C0D">
        <w:rPr>
          <w:shd w:val="clear" w:color="auto" w:fill="FFFFFF"/>
          <w:lang w:val="en-GB"/>
        </w:rPr>
        <w:t xml:space="preserve">, Portia in </w:t>
      </w:r>
      <w:r w:rsidRPr="00286C0D">
        <w:rPr>
          <w:i/>
          <w:shd w:val="clear" w:color="auto" w:fill="FFFFFF"/>
          <w:lang w:val="en-GB"/>
        </w:rPr>
        <w:t>The Merchant of Venice</w:t>
      </w:r>
      <w:r w:rsidRPr="00286C0D">
        <w:rPr>
          <w:shd w:val="clear" w:color="auto" w:fill="FFFFFF"/>
          <w:lang w:val="en-GB"/>
        </w:rPr>
        <w:t>) are paid the compliment of being endowed by their author with enough knowledge, wit, shrewdness and courage to be able to turn the plot in their favour, while they lose nothing in terms of femininity and desirability.</w:t>
      </w:r>
    </w:p>
    <w:p w14:paraId="160C5F45" w14:textId="77777777" w:rsidR="00E63F51" w:rsidRPr="00286C0D" w:rsidRDefault="00E63F51" w:rsidP="000B0328">
      <w:pPr>
        <w:jc w:val="both"/>
      </w:pPr>
      <w:r w:rsidRPr="00286C0D">
        <w:rPr>
          <w:shd w:val="clear" w:color="auto" w:fill="FFFFFF"/>
          <w:lang w:val="en-GB"/>
        </w:rPr>
        <w:tab/>
      </w:r>
      <w:r w:rsidRPr="00286C0D">
        <w:t xml:space="preserve">The idea of the flimsiness of human feelings, of love as illusion, partaking of the general ephemerality of life, becomes more and more pervasive in Shakespeare’s comedies as his art becomes more mature. As in the tragedies, the character of </w:t>
      </w:r>
      <w:r w:rsidRPr="00286C0D">
        <w:rPr>
          <w:b/>
        </w:rPr>
        <w:t>the fool</w:t>
      </w:r>
      <w:r w:rsidRPr="00286C0D">
        <w:t xml:space="preserve"> is present as a skeptical, ironic commentator on human weaknesses and delusions. It is the apparent madness of the fools (e.g. Touchstone, in </w:t>
      </w:r>
      <w:r w:rsidRPr="00286C0D">
        <w:rPr>
          <w:i/>
        </w:rPr>
        <w:t>As You Like It</w:t>
      </w:r>
      <w:r w:rsidRPr="00286C0D">
        <w:t xml:space="preserve">, or the lyrical Feste, in </w:t>
      </w:r>
      <w:r w:rsidRPr="00286C0D">
        <w:rPr>
          <w:i/>
        </w:rPr>
        <w:t>Twelfth Night</w:t>
      </w:r>
      <w:r w:rsidRPr="00286C0D">
        <w:t xml:space="preserve">) that provides a correction of perspective when the line between illusion and reality becomes threateningly thin. The most haunting expression of the philosophy of Shakespeare’s romantic comedies is the second stanza of Feste’s song in Act II, scene iii, in </w:t>
      </w:r>
      <w:r w:rsidRPr="00286C0D">
        <w:rPr>
          <w:i/>
        </w:rPr>
        <w:t>Twelfth Night</w:t>
      </w:r>
      <w:r w:rsidRPr="00286C0D">
        <w:t>, “O mistress mine”:</w:t>
      </w:r>
    </w:p>
    <w:p w14:paraId="73AFA704" w14:textId="77777777" w:rsidR="00E63F51" w:rsidRPr="00286C0D" w:rsidRDefault="00E63F51" w:rsidP="000B0328">
      <w:pPr>
        <w:pStyle w:val="NormalWeb"/>
        <w:spacing w:before="0" w:beforeAutospacing="0" w:after="0" w:afterAutospacing="0"/>
        <w:ind w:left="1440"/>
      </w:pPr>
      <w:r w:rsidRPr="00286C0D">
        <w:lastRenderedPageBreak/>
        <w:t>O Mistress mine, where are you roaming?</w:t>
      </w:r>
      <w:r w:rsidRPr="00286C0D">
        <w:br/>
        <w:t>O, stay and hear; your true love’s coming,</w:t>
      </w:r>
      <w:r w:rsidRPr="00286C0D">
        <w:br/>
        <w:t>That can sing both high and low:</w:t>
      </w:r>
      <w:r w:rsidRPr="00286C0D">
        <w:br/>
        <w:t>Trip no further, pretty sweeting;</w:t>
      </w:r>
      <w:r w:rsidRPr="00286C0D">
        <w:br/>
        <w:t>Journeys end in lovers meeting,</w:t>
      </w:r>
      <w:r w:rsidRPr="00286C0D">
        <w:br/>
        <w:t>Every wise man’s son doth know.</w:t>
      </w:r>
      <w:r w:rsidRPr="00286C0D">
        <w:br/>
      </w:r>
      <w:r w:rsidRPr="00286C0D">
        <w:br/>
        <w:t>What is love? ‘Tis not hereafter;</w:t>
      </w:r>
      <w:r w:rsidRPr="00286C0D">
        <w:br/>
        <w:t>Present mirth hath present laughter;</w:t>
      </w:r>
      <w:r w:rsidRPr="00286C0D">
        <w:br/>
        <w:t>What’s to come is still unsure:</w:t>
      </w:r>
      <w:r w:rsidRPr="00286C0D">
        <w:br/>
        <w:t>In delay there lies not plenty;</w:t>
      </w:r>
      <w:r w:rsidRPr="00286C0D">
        <w:br/>
        <w:t>Then, come kiss me, sweet and twenty,</w:t>
      </w:r>
      <w:r w:rsidRPr="00286C0D">
        <w:br/>
        <w:t>Youth’s a stuff will not endure.</w:t>
      </w:r>
    </w:p>
    <w:p w14:paraId="34A73333" w14:textId="77777777" w:rsidR="00E63F51" w:rsidRPr="00286C0D" w:rsidRDefault="00E63F51" w:rsidP="000B0328">
      <w:pPr>
        <w:pStyle w:val="NormalWeb"/>
        <w:spacing w:before="0" w:beforeAutospacing="0" w:after="0" w:afterAutospacing="0"/>
        <w:ind w:left="1440"/>
      </w:pPr>
    </w:p>
    <w:p w14:paraId="0D63F0FD" w14:textId="77777777" w:rsidR="00E63F51" w:rsidRPr="00286C0D" w:rsidRDefault="00E63F51" w:rsidP="000B0328">
      <w:pPr>
        <w:ind w:firstLine="720"/>
        <w:jc w:val="both"/>
      </w:pPr>
      <w:r w:rsidRPr="00286C0D">
        <w:t xml:space="preserve">In his more mature comic creation, Shakespeare reveals an evolution in the mastery of comic devices and a deepening of vision, offering a unique combination of </w:t>
      </w:r>
      <w:r w:rsidRPr="00286C0D">
        <w:rPr>
          <w:b/>
        </w:rPr>
        <w:t>comedy</w:t>
      </w:r>
      <w:r w:rsidRPr="00286C0D">
        <w:t xml:space="preserve"> and </w:t>
      </w:r>
      <w:r w:rsidRPr="00286C0D">
        <w:rPr>
          <w:b/>
        </w:rPr>
        <w:t>lyricism</w:t>
      </w:r>
      <w:r w:rsidRPr="00286C0D">
        <w:t>, having laughter accompanied by sensibility and by a mildly ironic melancholy, and transmitting a feeling of compassion and indulgent understanding for men’s weaknesses and follies.</w:t>
      </w:r>
    </w:p>
    <w:p w14:paraId="4E20DBFF" w14:textId="77777777" w:rsidR="00E63F51" w:rsidRPr="00286C0D" w:rsidRDefault="00E63F51" w:rsidP="000B0328">
      <w:pPr>
        <w:ind w:firstLine="720"/>
        <w:jc w:val="center"/>
      </w:pPr>
      <w:r w:rsidRPr="00286C0D">
        <w:t>***</w:t>
      </w:r>
    </w:p>
    <w:p w14:paraId="5DA4A76B" w14:textId="77777777" w:rsidR="00E63F51" w:rsidRPr="00286C0D" w:rsidRDefault="00E63F51" w:rsidP="000B0328">
      <w:pPr>
        <w:ind w:firstLine="720"/>
        <w:jc w:val="center"/>
      </w:pPr>
    </w:p>
    <w:p w14:paraId="10B78F49" w14:textId="77777777" w:rsidR="00E63F51" w:rsidRPr="00286C0D" w:rsidRDefault="00E63F51" w:rsidP="000B0328">
      <w:pPr>
        <w:ind w:firstLine="720"/>
        <w:jc w:val="both"/>
      </w:pPr>
      <w:r w:rsidRPr="00286C0D">
        <w:t xml:space="preserve">Shakespeare’s first comic creation, </w:t>
      </w:r>
      <w:r w:rsidRPr="00286C0D">
        <w:rPr>
          <w:b/>
          <w:i/>
        </w:rPr>
        <w:t>The Comedy of Errors</w:t>
      </w:r>
      <w:r w:rsidRPr="00286C0D">
        <w:t xml:space="preserve"> (1592-3), relies on Plautus and his comedy </w:t>
      </w:r>
      <w:r w:rsidRPr="00286C0D">
        <w:rPr>
          <w:i/>
        </w:rPr>
        <w:t>The</w:t>
      </w:r>
      <w:r w:rsidRPr="00286C0D">
        <w:t xml:space="preserve"> </w:t>
      </w:r>
      <w:r w:rsidRPr="00286C0D">
        <w:rPr>
          <w:i/>
        </w:rPr>
        <w:t xml:space="preserve">Menaechmi </w:t>
      </w:r>
      <w:r w:rsidRPr="00286C0D">
        <w:t xml:space="preserve">(The Twin Brothers) for the main comic device of mistaken identities. The confusions arising from the presence in the same town of the two identical twins – </w:t>
      </w:r>
      <w:proofErr w:type="spellStart"/>
      <w:r w:rsidRPr="00286C0D">
        <w:t>Antipholus</w:t>
      </w:r>
      <w:proofErr w:type="spellEnd"/>
      <w:r w:rsidRPr="00286C0D">
        <w:t xml:space="preserve"> of </w:t>
      </w:r>
      <w:proofErr w:type="spellStart"/>
      <w:r w:rsidRPr="00286C0D">
        <w:t>Syracusa</w:t>
      </w:r>
      <w:proofErr w:type="spellEnd"/>
      <w:r w:rsidRPr="00286C0D">
        <w:t xml:space="preserve"> and </w:t>
      </w:r>
      <w:proofErr w:type="spellStart"/>
      <w:r w:rsidRPr="00286C0D">
        <w:t>Antipholus</w:t>
      </w:r>
      <w:proofErr w:type="spellEnd"/>
      <w:r w:rsidRPr="00286C0D">
        <w:t xml:space="preserve"> of Ephesus – is further complicated by Shakespeare by the introduction of the twin servants, both by the name of Dromio. He will use the motif of the twin brothers again in </w:t>
      </w:r>
      <w:r w:rsidRPr="00286C0D">
        <w:rPr>
          <w:i/>
        </w:rPr>
        <w:t>Twelfth Night</w:t>
      </w:r>
      <w:r w:rsidRPr="00286C0D">
        <w:t xml:space="preserve">, where he will transcend the pure farcical comedy of this first play, which is effectively comic in its situations, but does not reach for depths. </w:t>
      </w:r>
    </w:p>
    <w:p w14:paraId="6D00AE12" w14:textId="77777777" w:rsidR="00E63F51" w:rsidRPr="00286C0D" w:rsidRDefault="00E63F51" w:rsidP="000B0328">
      <w:pPr>
        <w:ind w:firstLine="720"/>
        <w:jc w:val="both"/>
      </w:pPr>
      <w:r w:rsidRPr="00286C0D">
        <w:t xml:space="preserve">Among Shakespeare’s early comedies, </w:t>
      </w:r>
      <w:r w:rsidRPr="00286C0D">
        <w:rPr>
          <w:b/>
          <w:i/>
        </w:rPr>
        <w:t xml:space="preserve">Love’s </w:t>
      </w:r>
      <w:proofErr w:type="spellStart"/>
      <w:r w:rsidRPr="00286C0D">
        <w:rPr>
          <w:b/>
          <w:i/>
        </w:rPr>
        <w:t>Labour’s</w:t>
      </w:r>
      <w:proofErr w:type="spellEnd"/>
      <w:r w:rsidRPr="00286C0D">
        <w:rPr>
          <w:b/>
          <w:i/>
        </w:rPr>
        <w:t xml:space="preserve"> Lost</w:t>
      </w:r>
      <w:r w:rsidRPr="00286C0D">
        <w:t xml:space="preserve"> (1594) is a satire on the intellectual and literary fashions at the Court, especially on </w:t>
      </w:r>
      <w:r w:rsidRPr="00286C0D">
        <w:rPr>
          <w:b/>
        </w:rPr>
        <w:t>Euphuism</w:t>
      </w:r>
      <w:r w:rsidRPr="00286C0D">
        <w:t xml:space="preserve"> as a peculiar prose style, characterized by excessive rhetoricity – especially antitheses and alliterations –, by a profusion of classical allusions and by abundant display of erudition. The Greek word </w:t>
      </w:r>
      <w:proofErr w:type="spellStart"/>
      <w:r w:rsidRPr="00286C0D">
        <w:rPr>
          <w:b/>
        </w:rPr>
        <w:t>Euphues</w:t>
      </w:r>
      <w:proofErr w:type="spellEnd"/>
      <w:r w:rsidRPr="00286C0D">
        <w:rPr>
          <w:b/>
        </w:rPr>
        <w:t xml:space="preserve"> </w:t>
      </w:r>
      <w:r w:rsidRPr="00286C0D">
        <w:t xml:space="preserve">means witty and graceful, and it was used by the Elizabethan writer </w:t>
      </w:r>
      <w:r w:rsidRPr="00286C0D">
        <w:rPr>
          <w:b/>
        </w:rPr>
        <w:t>John Lyly</w:t>
      </w:r>
      <w:r w:rsidRPr="00286C0D">
        <w:t xml:space="preserve"> in his two-part prose romance </w:t>
      </w:r>
      <w:proofErr w:type="spellStart"/>
      <w:r w:rsidRPr="00286C0D">
        <w:rPr>
          <w:i/>
        </w:rPr>
        <w:t>Euphues</w:t>
      </w:r>
      <w:proofErr w:type="spellEnd"/>
      <w:r w:rsidRPr="00286C0D">
        <w:rPr>
          <w:i/>
        </w:rPr>
        <w:t>. The Anatomy of Wit</w:t>
      </w:r>
      <w:r w:rsidRPr="00286C0D">
        <w:t xml:space="preserve"> (1578) and </w:t>
      </w:r>
      <w:proofErr w:type="spellStart"/>
      <w:r w:rsidRPr="00286C0D">
        <w:rPr>
          <w:i/>
        </w:rPr>
        <w:t>Euphues</w:t>
      </w:r>
      <w:proofErr w:type="spellEnd"/>
      <w:r w:rsidRPr="00286C0D">
        <w:rPr>
          <w:i/>
        </w:rPr>
        <w:t xml:space="preserve"> and His </w:t>
      </w:r>
      <w:smartTag w:uri="urn:schemas-microsoft-com:office:smarttags" w:element="country-region">
        <w:smartTag w:uri="urn:schemas-microsoft-com:office:smarttags" w:element="place">
          <w:r w:rsidRPr="00286C0D">
            <w:rPr>
              <w:i/>
            </w:rPr>
            <w:t>England</w:t>
          </w:r>
        </w:smartTag>
      </w:smartTag>
      <w:r w:rsidRPr="00286C0D">
        <w:t xml:space="preserve"> (1580). These works gave rise to a whole trend of imitators, and it is their manneristic, precious, affected style that is the target of Shakespeare’s caricature.</w:t>
      </w:r>
    </w:p>
    <w:p w14:paraId="4E22DE7A" w14:textId="77777777" w:rsidR="00E63F51" w:rsidRPr="00286C0D" w:rsidRDefault="00E63F51" w:rsidP="000B0328">
      <w:pPr>
        <w:ind w:firstLine="720"/>
        <w:jc w:val="both"/>
      </w:pPr>
      <w:r w:rsidRPr="00286C0D">
        <w:t xml:space="preserve">The plot is simple: King Ferdinand of </w:t>
      </w:r>
      <w:smartTag w:uri="urn:schemas-microsoft-com:office:smarttags" w:element="country-region">
        <w:smartTag w:uri="urn:schemas-microsoft-com:office:smarttags" w:element="place">
          <w:r w:rsidRPr="00286C0D">
            <w:t>Navarre</w:t>
          </w:r>
        </w:smartTag>
      </w:smartTag>
      <w:r w:rsidRPr="00286C0D">
        <w:t xml:space="preserve"> and three of his courtiers - </w:t>
      </w:r>
      <w:proofErr w:type="spellStart"/>
      <w:r w:rsidRPr="00286C0D">
        <w:t>Berowne</w:t>
      </w:r>
      <w:proofErr w:type="spellEnd"/>
      <w:r w:rsidRPr="00286C0D">
        <w:t xml:space="preserve">, </w:t>
      </w:r>
      <w:proofErr w:type="spellStart"/>
      <w:r w:rsidRPr="00286C0D">
        <w:t>Longaville</w:t>
      </w:r>
      <w:proofErr w:type="spellEnd"/>
      <w:r w:rsidRPr="00286C0D">
        <w:t xml:space="preserve">, and </w:t>
      </w:r>
      <w:proofErr w:type="spellStart"/>
      <w:r w:rsidRPr="00286C0D">
        <w:t>Dumain</w:t>
      </w:r>
      <w:proofErr w:type="spellEnd"/>
      <w:r w:rsidRPr="00286C0D">
        <w:t xml:space="preserve"> - decide to spend three years in complete austerity, dedicating themselves entirely to study, turning the Court into “a little Academe”, and vowing to see no woman, who might distract them from their intellectual pursuits. The arrival, on a diplomatic mission, of the French Princess, with her three attendant ladies – Rosaline, Maria, and Katherine – turns their whole plan apart, as they have to disregard their vows, and, moreover, they fall in love with the ladies. An exuberant period of  courting follows, in merriment, disguises, and wit combats, the ladies taking particular pleasure in teasing the young men. The atmosphere of youthful expansiveness and the witty dialogue of the protagonists are complemented by the satirical and humorous accents introduced in the presentation of minor characters like Holofernes, the pedantic schoolmaster, Don Adriano de </w:t>
      </w:r>
      <w:proofErr w:type="spellStart"/>
      <w:r w:rsidRPr="00286C0D">
        <w:t>Armado</w:t>
      </w:r>
      <w:proofErr w:type="spellEnd"/>
      <w:r w:rsidRPr="00286C0D">
        <w:t xml:space="preserve">, with his pompous, extravagant language, Costard, the rustic clown, Dull, the simple-minded constable, etc. </w:t>
      </w:r>
    </w:p>
    <w:p w14:paraId="2ABDC490" w14:textId="77777777" w:rsidR="00E63F51" w:rsidRPr="00286C0D" w:rsidRDefault="00E63F51" w:rsidP="000B0328">
      <w:pPr>
        <w:ind w:firstLine="720"/>
        <w:jc w:val="both"/>
      </w:pPr>
      <w:r w:rsidRPr="00286C0D">
        <w:lastRenderedPageBreak/>
        <w:t xml:space="preserve">What Shakespeare </w:t>
      </w:r>
      <w:proofErr w:type="spellStart"/>
      <w:r w:rsidRPr="00286C0D">
        <w:t>satirises</w:t>
      </w:r>
      <w:proofErr w:type="spellEnd"/>
      <w:r w:rsidRPr="00286C0D">
        <w:t xml:space="preserve"> in this play, besides the empty artificial verbal plays and the extravagance of courtly manners (even more ridiculous in their imitation by the socially inferiors), is the attempt to cheat Nature, the rejection of love by the king and the three noblemen, their unnatural self-imposed austerity. The comic punishment will be a delay in the happy ending: at the news of the death of the Princess’s father, the ladies, who have to return home, decide to impose a year of chastity on the young men, as a trial of their feelings, so that they may become worthy of their love.</w:t>
      </w:r>
    </w:p>
    <w:p w14:paraId="4D2AA4C6" w14:textId="77777777" w:rsidR="00E63F51" w:rsidRPr="00286C0D" w:rsidRDefault="00E63F51" w:rsidP="000B0328">
      <w:pPr>
        <w:ind w:firstLine="720"/>
        <w:jc w:val="both"/>
      </w:pPr>
      <w:r w:rsidRPr="00286C0D">
        <w:rPr>
          <w:i/>
        </w:rPr>
        <w:t xml:space="preserve">Love’s </w:t>
      </w:r>
      <w:proofErr w:type="spellStart"/>
      <w:r w:rsidRPr="00286C0D">
        <w:rPr>
          <w:i/>
        </w:rPr>
        <w:t>Labour’s</w:t>
      </w:r>
      <w:proofErr w:type="spellEnd"/>
      <w:r w:rsidRPr="00286C0D">
        <w:rPr>
          <w:i/>
        </w:rPr>
        <w:t xml:space="preserve"> Lost </w:t>
      </w:r>
      <w:r w:rsidRPr="00286C0D">
        <w:t xml:space="preserve">was apparently written for private performance, having something of a </w:t>
      </w:r>
      <w:r w:rsidRPr="00286C0D">
        <w:rPr>
          <w:b/>
        </w:rPr>
        <w:t xml:space="preserve">masque </w:t>
      </w:r>
      <w:r w:rsidRPr="00286C0D">
        <w:t>(a courtly entertainment involving elaborate dialogue, sumptuous costumes and setting, singing and dancing, spectacular scenic effects – a genre that was to flourish in the 17</w:t>
      </w:r>
      <w:r w:rsidRPr="00286C0D">
        <w:rPr>
          <w:vertAlign w:val="superscript"/>
        </w:rPr>
        <w:t>th</w:t>
      </w:r>
      <w:r w:rsidRPr="00286C0D">
        <w:t xml:space="preserve"> century), and its stylized comedy could not appeal to popular taste in the same measure as his later masterpieces, but it was, nevertheless, his first great success in comedy, and a technical achievement.</w:t>
      </w:r>
    </w:p>
    <w:p w14:paraId="78001F4F" w14:textId="77777777" w:rsidR="00E63F51" w:rsidRPr="00286C0D" w:rsidRDefault="00E63F51" w:rsidP="000B0328">
      <w:pPr>
        <w:ind w:firstLine="720"/>
        <w:jc w:val="both"/>
      </w:pPr>
      <w:r w:rsidRPr="00286C0D">
        <w:t xml:space="preserve">Also written for private performance, but then adapted for public theatre, </w:t>
      </w:r>
      <w:r w:rsidRPr="00286C0D">
        <w:rPr>
          <w:b/>
          <w:i/>
        </w:rPr>
        <w:t>A Midsummer Night’s Dream</w:t>
      </w:r>
      <w:r w:rsidRPr="00286C0D">
        <w:t xml:space="preserve"> (1595-6) is considered by some critics Shakespeare’s best romantic comedy. Among the sources on which Shakespeare drew on for this play are, supposedly, Plutarch and Ovid (for the life of Theseus and the story of Pyramus and Thisbe, respectively), and Chaucer (“The Knight’s Tale”), but the plot line is Shakespeare’s own invention. The special atmosphere of this play, which exploits for the first time dramatically the (baroque) motif of the </w:t>
      </w:r>
      <w:r w:rsidRPr="00286C0D">
        <w:rPr>
          <w:i/>
        </w:rPr>
        <w:t>dream</w:t>
      </w:r>
      <w:r w:rsidRPr="00286C0D">
        <w:t>, is heavily indebted to Shakespeare’s use of elements from the English folklore. The enchanted world of fairies – tiny, gay creatures singing and dancing in the lush moonlit midsummer forest, companions of flowers and butterflies – had its source in the popular imagination, and in this play one may suppose that the lovely Warwickshire surroundings of the dramatist’s early years are lyrically transfigured.</w:t>
      </w:r>
    </w:p>
    <w:p w14:paraId="37BE22AB" w14:textId="77777777" w:rsidR="00E63F51" w:rsidRPr="00286C0D" w:rsidRDefault="00E63F51" w:rsidP="000B0328">
      <w:pPr>
        <w:ind w:firstLine="720"/>
        <w:jc w:val="both"/>
      </w:pPr>
      <w:r w:rsidRPr="00286C0D">
        <w:t xml:space="preserve">The multiple plot line in </w:t>
      </w:r>
      <w:r w:rsidRPr="00286C0D">
        <w:rPr>
          <w:i/>
        </w:rPr>
        <w:t>A Midsummer Night’s Dream</w:t>
      </w:r>
      <w:r w:rsidRPr="00286C0D">
        <w:t xml:space="preserve"> brings together diverse worlds. The framing plotline concerns the royal nuptials of Theseus and Hippolyta; on the background of their preparation, the love trials and tribulations of the two young couples (Lysander and Hermia, Demetrius and Helena) unfold themselves as in a dream in the confusing moonlight. In a third plot line, a group of  tradesmen, led by Peter Quince, a carpenter, rehearse a representation of </w:t>
      </w:r>
      <w:r w:rsidRPr="00286C0D">
        <w:rPr>
          <w:i/>
        </w:rPr>
        <w:t>The most lamentable comedy and most cruel death of Pyramus and Thisbe</w:t>
      </w:r>
      <w:r w:rsidRPr="00286C0D">
        <w:t>, with which they intend to entertain the royal couple, at their wedding feast. The connection among these threads of the action is ensured by the fairy couple Titania and Oberon, the latter attended by the legendary mischievous spirit Robin Goodfellow of English folklore, also known as Puck. The destinies of these groups intersect on this enchanted midsummer night in a way that affects and settles the love of the mortal couples.</w:t>
      </w:r>
    </w:p>
    <w:p w14:paraId="1444D576" w14:textId="77777777" w:rsidR="00E63F51" w:rsidRPr="00286C0D" w:rsidRDefault="00E63F51" w:rsidP="000B0328">
      <w:pPr>
        <w:ind w:firstLine="720"/>
        <w:jc w:val="both"/>
      </w:pPr>
      <w:r w:rsidRPr="00286C0D">
        <w:t xml:space="preserve">Hermia is destined by her father, Egeus, as a wife to Demetrius, but she and Lysander are in love, and they plan to elope and be </w:t>
      </w:r>
      <w:proofErr w:type="spellStart"/>
      <w:r w:rsidRPr="00286C0D">
        <w:t>secretely</w:t>
      </w:r>
      <w:proofErr w:type="spellEnd"/>
      <w:r w:rsidRPr="00286C0D">
        <w:t xml:space="preserve"> married outside Athens, where the city’s law, stipulating either death of confinement in a nunnery for the father’s disobedience, does not apply.  Learning about her friend Hermia’s intention to run away, </w:t>
      </w:r>
      <w:smartTag w:uri="urn:schemas-microsoft-com:office:smarttags" w:element="City">
        <w:smartTag w:uri="urn:schemas-microsoft-com:office:smarttags" w:element="place">
          <w:r w:rsidRPr="00286C0D">
            <w:t>Helena</w:t>
          </w:r>
        </w:smartTag>
      </w:smartTag>
      <w:r w:rsidRPr="00286C0D">
        <w:t xml:space="preserve"> discloses the secret to Demetrius, whom she is in love with. Demetrius is resolved to pursue Hermia, and </w:t>
      </w:r>
      <w:smartTag w:uri="urn:schemas-microsoft-com:office:smarttags" w:element="City">
        <w:smartTag w:uri="urn:schemas-microsoft-com:office:smarttags" w:element="place">
          <w:r w:rsidRPr="00286C0D">
            <w:t>Helena</w:t>
          </w:r>
        </w:smartTag>
      </w:smartTag>
      <w:r w:rsidRPr="00286C0D">
        <w:t xml:space="preserve"> follows Demetrius, so that all four find themselves in the wood a few miles from the city that night.  </w:t>
      </w:r>
    </w:p>
    <w:p w14:paraId="2FBDD374" w14:textId="77777777" w:rsidR="00E63F51" w:rsidRPr="00286C0D" w:rsidRDefault="00E63F51" w:rsidP="000B0328">
      <w:pPr>
        <w:ind w:firstLine="720"/>
        <w:jc w:val="both"/>
      </w:pPr>
      <w:r w:rsidRPr="00286C0D">
        <w:t xml:space="preserve">Oberon and Titania have a quarrel over a little Indian boy that the fairy Queen refuses to yield as a page to Oberon. In revenge, Oberon asks Puck to find him a certain magic flower and put some of its juice on Titania’s eyes while she is asleep, so that when she wakes up she should fall in love with the first creature she lays her eyes on. As he had witnessed </w:t>
      </w:r>
      <w:smartTag w:uri="urn:schemas-microsoft-com:office:smarttags" w:element="City">
        <w:smartTag w:uri="urn:schemas-microsoft-com:office:smarttags" w:element="place">
          <w:r w:rsidRPr="00286C0D">
            <w:t>Helena</w:t>
          </w:r>
        </w:smartTag>
      </w:smartTag>
      <w:r w:rsidRPr="00286C0D">
        <w:t xml:space="preserve">’s love laments, he also orders Puck to do the same with Demetrius, so that the latter should love her. Puck mistakes Lysander for Demetrius, and a whole series of troubles arise from this </w:t>
      </w:r>
      <w:r w:rsidRPr="00286C0D">
        <w:lastRenderedPageBreak/>
        <w:t xml:space="preserve">confusion, the two </w:t>
      </w:r>
      <w:proofErr w:type="spellStart"/>
      <w:r w:rsidRPr="00286C0D">
        <w:t>girl friends</w:t>
      </w:r>
      <w:proofErr w:type="spellEnd"/>
      <w:r w:rsidRPr="00286C0D">
        <w:t xml:space="preserve"> becoming now rivals for Lysander, and the two men going off to fight for </w:t>
      </w:r>
      <w:smartTag w:uri="urn:schemas-microsoft-com:office:smarttags" w:element="City">
        <w:smartTag w:uri="urn:schemas-microsoft-com:office:smarttags" w:element="place">
          <w:r w:rsidRPr="00286C0D">
            <w:t>Helena</w:t>
          </w:r>
        </w:smartTag>
      </w:smartTag>
      <w:r w:rsidRPr="00286C0D">
        <w:t>.</w:t>
      </w:r>
    </w:p>
    <w:p w14:paraId="2065DCD6" w14:textId="77777777" w:rsidR="00E63F51" w:rsidRPr="00286C0D" w:rsidRDefault="00E63F51" w:rsidP="000B0328">
      <w:pPr>
        <w:ind w:firstLine="720"/>
        <w:jc w:val="both"/>
      </w:pPr>
      <w:r w:rsidRPr="00286C0D">
        <w:t>In the meantime, Puck has come across the “mechanicals”, who had come to rehearse their play in the wood, away from any interference and in order to keep it a surprise. Wicked Puck makes Bottom, the weaver – who was supposed to interpret Pyramus in their play –, wear an ass’s head, and he is the first thing Titania sees when she wakes up, and she lavishes on him her love feelings.</w:t>
      </w:r>
    </w:p>
    <w:p w14:paraId="7ED5D375" w14:textId="77777777" w:rsidR="00E63F51" w:rsidRPr="00286C0D" w:rsidRDefault="00E63F51" w:rsidP="000B0328">
      <w:pPr>
        <w:ind w:firstLine="720"/>
        <w:jc w:val="both"/>
      </w:pPr>
      <w:r w:rsidRPr="00286C0D">
        <w:t xml:space="preserve">The whole complication is solved by supernatural means, too. Titania finally agrees with Oberon’s request and surrenders the Indian boy; the lovers are brought together by Puck, who puts them to sleep and, with the help of the magic potion, restores them to their right partners. Theseus and Egeus forgive the runaways and agree to their marriage, and during the wedding feast, the tradesmen enact “Pyramus and Thisbe” to amusement of the audience, but </w:t>
      </w:r>
      <w:proofErr w:type="spellStart"/>
      <w:r w:rsidRPr="00286C0D">
        <w:t>commeded</w:t>
      </w:r>
      <w:proofErr w:type="spellEnd"/>
      <w:r w:rsidRPr="00286C0D">
        <w:t xml:space="preserve"> by benevolent Theseus for their sincere intentions. The play ends with the fairies blessing the royal couple.</w:t>
      </w:r>
    </w:p>
    <w:p w14:paraId="6C1E27E9" w14:textId="77777777" w:rsidR="00E63F51" w:rsidRPr="00286C0D" w:rsidRDefault="00E63F51" w:rsidP="000B0328">
      <w:pPr>
        <w:ind w:firstLine="720"/>
        <w:jc w:val="both"/>
      </w:pPr>
      <w:r w:rsidRPr="00286C0D">
        <w:t xml:space="preserve">The dramatically technical brilliance with which Shakespeare brings together the common, gross world of the artisans and the diaphanous world of the fairies, and with which he links the various strands of the plot proves him a mature creator already. The blend of the real and the fantastic, of the humorous and the lyrical, of comedy and romance, the ingenious symmetry in the plot and character construction, the ease and variety of language, the beauty of the poetry, the humanism and generosity that emerge even from the most highly parodic scenes – all these make </w:t>
      </w:r>
      <w:r w:rsidRPr="00286C0D">
        <w:rPr>
          <w:i/>
        </w:rPr>
        <w:t>A Midsummer Night’s Dream</w:t>
      </w:r>
      <w:r w:rsidRPr="00286C0D">
        <w:t xml:space="preserve"> central in the Shakespeare canon.</w:t>
      </w:r>
    </w:p>
    <w:p w14:paraId="5BEE11F3" w14:textId="77777777" w:rsidR="00E63F51" w:rsidRPr="00286C0D" w:rsidRDefault="00E63F51" w:rsidP="000B0328">
      <w:pPr>
        <w:ind w:firstLine="720"/>
        <w:jc w:val="both"/>
      </w:pPr>
      <w:r w:rsidRPr="00286C0D">
        <w:t xml:space="preserve">The following romantic comedy, </w:t>
      </w:r>
      <w:r w:rsidRPr="00286C0D">
        <w:rPr>
          <w:b/>
          <w:i/>
        </w:rPr>
        <w:t>Much Ado About Nothing</w:t>
      </w:r>
      <w:r w:rsidRPr="00286C0D">
        <w:t xml:space="preserve"> (1598-9) is inspired from a novella by Matteo Bandello (1485-1561) and an episode in </w:t>
      </w:r>
      <w:proofErr w:type="spellStart"/>
      <w:r w:rsidRPr="00286C0D">
        <w:rPr>
          <w:i/>
        </w:rPr>
        <w:t>Oraldo</w:t>
      </w:r>
      <w:proofErr w:type="spellEnd"/>
      <w:r w:rsidRPr="00286C0D">
        <w:rPr>
          <w:i/>
        </w:rPr>
        <w:t xml:space="preserve"> Furioso</w:t>
      </w:r>
      <w:r w:rsidRPr="00286C0D">
        <w:t xml:space="preserve"> by Ariosto (1474-1535), and it enjoyed great popularity. Shakespeare combines here as well several plot strands. One of them is </w:t>
      </w:r>
      <w:proofErr w:type="spellStart"/>
      <w:r w:rsidRPr="00286C0D">
        <w:t>centred</w:t>
      </w:r>
      <w:proofErr w:type="spellEnd"/>
      <w:r w:rsidRPr="00286C0D">
        <w:t xml:space="preserve"> on the couple of lovers Benedick and Beatrice, whose wit combats make the delight of the play. Benedick is another male character who rejects love and declares he will remain a bachelor </w:t>
      </w:r>
      <w:proofErr w:type="spellStart"/>
      <w:r w:rsidRPr="00286C0D">
        <w:t>for ever</w:t>
      </w:r>
      <w:proofErr w:type="spellEnd"/>
      <w:r w:rsidRPr="00286C0D">
        <w:t xml:space="preserve">, and Beatrice teases him about this, professing in her turn her hatred of men. Each of them is tricked into believing that, in fact, the other is in love, which gradually brings about a genuine sympathy between them. In the meantime, a second plot line develops the evil schemes of Don John, brother of the Prince of </w:t>
      </w:r>
      <w:proofErr w:type="spellStart"/>
      <w:r w:rsidRPr="00286C0D">
        <w:t>Arragon</w:t>
      </w:r>
      <w:proofErr w:type="spellEnd"/>
      <w:r w:rsidRPr="00286C0D">
        <w:t>, who tries to make sweet Hero, Beatrice’s cousin, appear unfaithful in the eyes of her husband-to-be, Claudio, by having a maidservant appear in her disguise on a love tryst. Claudio denounces Hero publicly on their wedding day, which instantly makes Benedick and Beatrice allies in their conviction that Hero has been wronged. The plot of Don John is exposed with the help of another group of characters, the “shallow fools” Dogberry, a blundering constable, and his colleague Verges. After still more complications – which, as usual in Shakespeare, have the ominous potential of tragedy –, Benedick and Beatrice admit their love and are united in marriage.</w:t>
      </w:r>
    </w:p>
    <w:p w14:paraId="57337E4D" w14:textId="77777777" w:rsidR="00E63F51" w:rsidRPr="00286C0D" w:rsidRDefault="00E63F51" w:rsidP="000B0328">
      <w:pPr>
        <w:ind w:firstLine="720"/>
        <w:jc w:val="both"/>
      </w:pPr>
      <w:r w:rsidRPr="00286C0D">
        <w:t xml:space="preserve">The romantic comedies that follow, </w:t>
      </w:r>
      <w:r w:rsidRPr="00286C0D">
        <w:rPr>
          <w:i/>
        </w:rPr>
        <w:t>As You Like It</w:t>
      </w:r>
      <w:r w:rsidRPr="00286C0D">
        <w:t xml:space="preserve"> and </w:t>
      </w:r>
      <w:r w:rsidRPr="00286C0D">
        <w:rPr>
          <w:i/>
        </w:rPr>
        <w:t>Twelfth Night</w:t>
      </w:r>
      <w:r w:rsidRPr="00286C0D">
        <w:t xml:space="preserve">, both supposed to have been written in 1599-1600, have enjoyed the greatest popularity, and they represent the </w:t>
      </w:r>
      <w:smartTag w:uri="urn:schemas-microsoft-com:office:smarttags" w:element="place">
        <w:smartTag w:uri="urn:schemas-microsoft-com:office:smarttags" w:element="PlaceType">
          <w:r w:rsidRPr="00286C0D">
            <w:t>peak</w:t>
          </w:r>
        </w:smartTag>
        <w:r w:rsidRPr="00286C0D">
          <w:t xml:space="preserve"> of </w:t>
        </w:r>
        <w:smartTag w:uri="urn:schemas-microsoft-com:office:smarttags" w:element="PlaceName">
          <w:r w:rsidRPr="00286C0D">
            <w:t>Shakespeare</w:t>
          </w:r>
        </w:smartTag>
      </w:smartTag>
      <w:r w:rsidRPr="00286C0D">
        <w:t xml:space="preserve">’s achievement in this genre. </w:t>
      </w:r>
      <w:r w:rsidRPr="00286C0D">
        <w:rPr>
          <w:b/>
          <w:i/>
        </w:rPr>
        <w:t>As You Like It</w:t>
      </w:r>
      <w:r w:rsidRPr="00286C0D">
        <w:t xml:space="preserve"> is based on the pastoral prose romance </w:t>
      </w:r>
      <w:proofErr w:type="spellStart"/>
      <w:r w:rsidRPr="00286C0D">
        <w:rPr>
          <w:i/>
        </w:rPr>
        <w:t>Rosalynde</w:t>
      </w:r>
      <w:proofErr w:type="spellEnd"/>
      <w:r w:rsidRPr="00286C0D">
        <w:t xml:space="preserve"> by Thomas Lodge (1558-1625), and it has a lighter tone and a simpler pattern. Most of the action takes place in the forest of Arden (a conflation of the original French Ardennes and the native Warwickshire Arden), another idealized woodland, where the Duke, usurped by his brother Frederick, has withdrawn and set up his new court, “like the old Robin Hood of England”, together with his faithful followers. It is in this pastoral setting, away from the world’s wickedness and folly, that several other characters arrive, all of them fleeing some injustice or mistreatment: Orlando, also victim of the cruelty of a brother, who wants to bar him from his due inheritance; Rosalind, the Duke’s daughter, driven away by the her uncle, the usurper; and Celia, Rosalind’s cousin, who is determined to share her fate. Rosalind and </w:t>
      </w:r>
      <w:r w:rsidRPr="00286C0D">
        <w:lastRenderedPageBreak/>
        <w:t xml:space="preserve">Orlando are in love, but when they meet in the woods, Rosalind has assumed the dress of a young countryman, calling herself Ganymede, while Celia passes as </w:t>
      </w:r>
      <w:proofErr w:type="spellStart"/>
      <w:r w:rsidRPr="00286C0D">
        <w:t>Aliena</w:t>
      </w:r>
      <w:proofErr w:type="spellEnd"/>
      <w:r w:rsidRPr="00286C0D">
        <w:t xml:space="preserve">, “his” sister. The disguise as a boy allows Rosalind to tease her lover, without having to declare her own love yet. This situation is the extreme instance of Shakespearean multiple irony in exploiting female impersonation by boy actors. </w:t>
      </w:r>
    </w:p>
    <w:p w14:paraId="6D8146CE" w14:textId="77777777" w:rsidR="00E63F51" w:rsidRPr="00286C0D" w:rsidRDefault="00E63F51" w:rsidP="000B0328">
      <w:pPr>
        <w:ind w:firstLine="720"/>
        <w:jc w:val="both"/>
      </w:pPr>
      <w:r w:rsidRPr="00286C0D">
        <w:t xml:space="preserve">Rosalind holds the </w:t>
      </w:r>
      <w:proofErr w:type="spellStart"/>
      <w:r w:rsidRPr="00286C0D">
        <w:t>centre</w:t>
      </w:r>
      <w:proofErr w:type="spellEnd"/>
      <w:r w:rsidRPr="00286C0D">
        <w:t xml:space="preserve"> of the play, and she has been considered the most attractive and resourceful of Shakespeare’s heroines. Several other interesting characters circle in her orbit; among them, the melancholy Jacques, an amused portrait of the traveling intellectual who finds himself disillusioned by everything at home, whose </w:t>
      </w:r>
      <w:proofErr w:type="spellStart"/>
      <w:r w:rsidRPr="00286C0D">
        <w:t>sceptical</w:t>
      </w:r>
      <w:proofErr w:type="spellEnd"/>
      <w:r w:rsidRPr="00286C0D">
        <w:t xml:space="preserve"> tone has a certain degree of exhibitionism, who aspires to the detachment of a clown, but cannot be one because he is too contemplative. The real clown in the play, Touchstone, is in love with Audrey, a “country wench”, and their passion, healthily physical, provides a contrast for the romantic love between Orlando and Rosalind, as well as for the exaggerated pastoral passion of Silvius for Phoebe, his scornful mistress, Shakespeare rehearsing once more his </w:t>
      </w:r>
      <w:proofErr w:type="spellStart"/>
      <w:r w:rsidRPr="00286C0D">
        <w:t>favourite</w:t>
      </w:r>
      <w:proofErr w:type="spellEnd"/>
      <w:r w:rsidRPr="00286C0D">
        <w:t xml:space="preserve"> technique of the mirror plots.</w:t>
      </w:r>
    </w:p>
    <w:p w14:paraId="13865030" w14:textId="77777777" w:rsidR="00E63F51" w:rsidRPr="00286C0D" w:rsidRDefault="00E63F51" w:rsidP="000B0328">
      <w:pPr>
        <w:ind w:firstLine="720"/>
        <w:jc w:val="both"/>
      </w:pPr>
      <w:r w:rsidRPr="00286C0D">
        <w:t xml:space="preserve">The happy ending restores the Duke to his dominion and has the pairs of lovers united, in the true spirit of comedy. Although the play provides considerable comic entertainment, it is also remarkable by the quality of its lyricism, subtly </w:t>
      </w:r>
      <w:proofErr w:type="spellStart"/>
      <w:r w:rsidRPr="00286C0D">
        <w:t>moulded</w:t>
      </w:r>
      <w:proofErr w:type="spellEnd"/>
      <w:r w:rsidRPr="00286C0D">
        <w:t xml:space="preserve"> in various tones. As in other comedies, Shakespeare incorporates here some of the most beautiful lyrics of the Renaissance – the songs ”Under the </w:t>
      </w:r>
      <w:smartTag w:uri="urn:schemas-microsoft-com:office:smarttags" w:element="City">
        <w:smartTag w:uri="urn:schemas-microsoft-com:office:smarttags" w:element="place">
          <w:r w:rsidRPr="00286C0D">
            <w:t>Greenwood</w:t>
          </w:r>
        </w:smartTag>
      </w:smartTag>
      <w:r w:rsidRPr="00286C0D">
        <w:t xml:space="preserve"> Tree”, “Blow, blow, thou winter wind”, and “It was a lover and his lass”.</w:t>
      </w:r>
    </w:p>
    <w:p w14:paraId="22BF04F3" w14:textId="77777777" w:rsidR="00E63F51" w:rsidRPr="00286C0D" w:rsidRDefault="00E63F51" w:rsidP="000B0328">
      <w:pPr>
        <w:ind w:firstLine="720"/>
        <w:jc w:val="both"/>
      </w:pPr>
      <w:r w:rsidRPr="00286C0D">
        <w:t xml:space="preserve">The gravity and delicate melancholy always latent in Shakespearean lyricism are nowhere better apparent than in the last of his romantic comedies, </w:t>
      </w:r>
      <w:r w:rsidRPr="00286C0D">
        <w:rPr>
          <w:b/>
          <w:i/>
        </w:rPr>
        <w:t>Twelfth Night, Or What You Will</w:t>
      </w:r>
      <w:r w:rsidRPr="00286C0D">
        <w:t xml:space="preserve">, whose plot may be traced back to various Italian sources. The combination of comic and lyrical elements is here an unsurpassed achievement, as the glorification of the romantic attitudes is simultaneously gently mocked at. Shakespeare brings to perfect unity themes, motifs, and devices which can be met in his other comedies: the motif of the twins separated by a shipwreck off the coast of Illyria, the device of the disguise, the comic misunderstanding and the substitution of identities, the parallel plot offering a comic mirror to the romantic love of the protagonists, etc. </w:t>
      </w:r>
    </w:p>
    <w:p w14:paraId="152DAB02" w14:textId="77777777" w:rsidR="00E63F51" w:rsidRPr="00286C0D" w:rsidRDefault="00E63F51" w:rsidP="000B0328">
      <w:pPr>
        <w:ind w:firstLine="720"/>
        <w:jc w:val="both"/>
      </w:pPr>
      <w:r w:rsidRPr="00286C0D">
        <w:t xml:space="preserve">After the shipwreck, Viola and Sebastian, who resemble very closely, end up, without knowing, in the same city, and their paths cross each other without their realizing it. Viola disguises herself as Cesario, taking service as a page to Duke Orsino, with whom she falls in love. The Duke is in love with Olivia, a beautiful lady in the city, who rejects him, but who falls in love with Cesario, sent by Orsino to plead with her to accept his love. Cesario is challenged to a duel by Sir Andrew </w:t>
      </w:r>
      <w:proofErr w:type="spellStart"/>
      <w:r w:rsidRPr="00286C0D">
        <w:t>Aguecheek</w:t>
      </w:r>
      <w:proofErr w:type="spellEnd"/>
      <w:r w:rsidRPr="00286C0D">
        <w:t>, another rejected lover of Olivia, and is rescued by Antonio, the captain of the sunken ship, who happens to be around and who mistakes Viola in her disguise for her brother. On the other hand, Olivia happens to meet Sebastian, whom she thinks is Cesario, and, declaring her passion, persuades him to marry her. The Duke is deeply wounded, but when the real identity of everyone is revealed, he becomes conscious of Viola’s love for him and they are married.</w:t>
      </w:r>
    </w:p>
    <w:p w14:paraId="14061F35" w14:textId="77777777" w:rsidR="00E63F51" w:rsidRPr="00286C0D" w:rsidRDefault="00E63F51" w:rsidP="000B0328">
      <w:pPr>
        <w:ind w:firstLine="720"/>
        <w:jc w:val="both"/>
      </w:pPr>
      <w:r w:rsidRPr="00286C0D">
        <w:t xml:space="preserve">The romantic strand, with its ironic resonances, is complemented by the purely comic sub-plot dealing with the members of Olivia’s household, among whom the most memorable are Sir Toby Belch, her uncle, Sir Andrew </w:t>
      </w:r>
      <w:proofErr w:type="spellStart"/>
      <w:r w:rsidRPr="00286C0D">
        <w:t>Aguecheek</w:t>
      </w:r>
      <w:proofErr w:type="spellEnd"/>
      <w:r w:rsidRPr="00286C0D">
        <w:t xml:space="preserve">, his friend, and Olivia’s steward, Malvolio. The latter’s pompous officiousness, his selfishness, vanity, and foolishness exasperate the other two, who, in order to mock him, induce in him the idea that his mistress is secretly in love with him. His preposterous courtship of Olivia makes him appear mad and he is imprisoned. Upon his release, when the joke against him is explained, he vows to take his </w:t>
      </w:r>
      <w:r w:rsidRPr="00286C0D">
        <w:lastRenderedPageBreak/>
        <w:t>revenge, but this threat loses its evil undertone in the context of the general laughter and common sense.</w:t>
      </w:r>
    </w:p>
    <w:p w14:paraId="49E7DF90" w14:textId="77777777" w:rsidR="00E63F51" w:rsidRPr="00286C0D" w:rsidRDefault="00E63F51" w:rsidP="000B0328">
      <w:pPr>
        <w:ind w:firstLine="720"/>
        <w:jc w:val="both"/>
      </w:pPr>
      <w:r w:rsidRPr="00286C0D">
        <w:t xml:space="preserve">The happy ending does not cancel a certain melancholy tone in this play. The impression that the comedy and the romance are in a precarious balance and that they might easily topple into tragedy is stronger than in other plays. The opening lines, uttered by Orsino, “If music be the food of love, play on”, as well as the many references to music and the actual songs in the play create a nostalgic atmosphere, and deepen the sense of love’s – and life’s – evanescence. The last lines of the song that Feste sings at the closing of the play remind the spectators that what they have been watching is an illusion, that the pleasure we seek comes from illusion: </w:t>
      </w:r>
    </w:p>
    <w:p w14:paraId="5F7870B3" w14:textId="77777777" w:rsidR="00E63F51" w:rsidRPr="00286C0D" w:rsidRDefault="00E63F51" w:rsidP="000B0328">
      <w:pPr>
        <w:ind w:firstLine="1320"/>
        <w:jc w:val="both"/>
      </w:pPr>
      <w:r w:rsidRPr="00286C0D">
        <w:t>“A great while ago the world begun,</w:t>
      </w:r>
    </w:p>
    <w:p w14:paraId="2A88779E" w14:textId="77777777" w:rsidR="00E63F51" w:rsidRPr="00286C0D" w:rsidRDefault="00E63F51" w:rsidP="000B0328">
      <w:pPr>
        <w:ind w:firstLine="1320"/>
        <w:jc w:val="both"/>
      </w:pPr>
      <w:r w:rsidRPr="00286C0D">
        <w:t>With hey, ho, the wind and the rain;</w:t>
      </w:r>
    </w:p>
    <w:p w14:paraId="5061B426" w14:textId="77777777" w:rsidR="00E63F51" w:rsidRPr="00286C0D" w:rsidRDefault="00E63F51" w:rsidP="000B0328">
      <w:pPr>
        <w:ind w:firstLine="1320"/>
        <w:jc w:val="both"/>
      </w:pPr>
      <w:r w:rsidRPr="00286C0D">
        <w:t>But that’s all one, our play is done,</w:t>
      </w:r>
    </w:p>
    <w:p w14:paraId="4F490825" w14:textId="77777777" w:rsidR="00E63F51" w:rsidRPr="00286C0D" w:rsidRDefault="00E63F51" w:rsidP="000B0328">
      <w:pPr>
        <w:ind w:firstLine="1320"/>
        <w:jc w:val="both"/>
      </w:pPr>
      <w:r w:rsidRPr="00286C0D">
        <w:t>And we’ll strive to please you every day.”</w:t>
      </w:r>
    </w:p>
    <w:p w14:paraId="3FCA5453" w14:textId="77777777" w:rsidR="00E63F51" w:rsidRPr="00286C0D" w:rsidRDefault="00E63F51" w:rsidP="000B0328">
      <w:pPr>
        <w:ind w:firstLine="1320"/>
        <w:jc w:val="both"/>
      </w:pPr>
    </w:p>
    <w:p w14:paraId="5011C8AC" w14:textId="77777777" w:rsidR="00E63F51" w:rsidRPr="00286C0D" w:rsidRDefault="00E63F51" w:rsidP="000B0328">
      <w:pPr>
        <w:ind w:firstLine="720"/>
        <w:jc w:val="both"/>
      </w:pPr>
      <w:r w:rsidRPr="00286C0D">
        <w:t xml:space="preserve">This calling of attention to the status of the play as fabrication is a peculiarity of Shakespeare’s comedies, and it anticipates the great </w:t>
      </w:r>
      <w:r w:rsidRPr="00286C0D">
        <w:rPr>
          <w:b/>
        </w:rPr>
        <w:t>baroque theme of the world as stage</w:t>
      </w:r>
      <w:r w:rsidRPr="00286C0D">
        <w:t xml:space="preserve"> in his later works. In </w:t>
      </w:r>
      <w:r w:rsidRPr="00286C0D">
        <w:rPr>
          <w:i/>
        </w:rPr>
        <w:t>A Midsummer Night’s Dream</w:t>
      </w:r>
      <w:r w:rsidRPr="00286C0D">
        <w:t xml:space="preserve">, the play-within-the-play (a device that Shakespeare will use again in </w:t>
      </w:r>
      <w:r w:rsidRPr="00286C0D">
        <w:rPr>
          <w:i/>
        </w:rPr>
        <w:t>Hamlet</w:t>
      </w:r>
      <w:r w:rsidRPr="00286C0D">
        <w:t xml:space="preserve"> and </w:t>
      </w:r>
      <w:r w:rsidRPr="00286C0D">
        <w:rPr>
          <w:i/>
        </w:rPr>
        <w:t>The Tempest</w:t>
      </w:r>
      <w:r w:rsidRPr="00286C0D">
        <w:t xml:space="preserve">) prepared by Bottom and Peter Quince is not only a parody of the theatrical </w:t>
      </w:r>
      <w:proofErr w:type="spellStart"/>
      <w:r w:rsidRPr="00286C0D">
        <w:t>endeavour</w:t>
      </w:r>
      <w:proofErr w:type="spellEnd"/>
      <w:r w:rsidRPr="00286C0D">
        <w:t xml:space="preserve"> of the cast on stage, but an occasion to put in question the credibility of any theatrical representation. In </w:t>
      </w:r>
      <w:r w:rsidRPr="00286C0D">
        <w:rPr>
          <w:i/>
        </w:rPr>
        <w:t xml:space="preserve">Love’s </w:t>
      </w:r>
      <w:proofErr w:type="spellStart"/>
      <w:r w:rsidRPr="00286C0D">
        <w:rPr>
          <w:i/>
        </w:rPr>
        <w:t>Labour’s</w:t>
      </w:r>
      <w:proofErr w:type="spellEnd"/>
      <w:r w:rsidRPr="00286C0D">
        <w:rPr>
          <w:i/>
        </w:rPr>
        <w:t xml:space="preserve"> Lost</w:t>
      </w:r>
      <w:r w:rsidRPr="00286C0D">
        <w:t xml:space="preserve">, when the lovers are dismissed for one whole year, </w:t>
      </w:r>
      <w:proofErr w:type="spellStart"/>
      <w:r w:rsidRPr="00286C0D">
        <w:t>Berowne</w:t>
      </w:r>
      <w:proofErr w:type="spellEnd"/>
      <w:r w:rsidRPr="00286C0D">
        <w:t xml:space="preserve"> exclaims, suspending the theatrical illusion: “That’s too long for a play!”. Similarly, in </w:t>
      </w:r>
      <w:r w:rsidRPr="00286C0D">
        <w:rPr>
          <w:i/>
        </w:rPr>
        <w:t xml:space="preserve">Twelfth Night, </w:t>
      </w:r>
      <w:r w:rsidRPr="00286C0D">
        <w:t xml:space="preserve"> a character winks at the audience during the gulling of Malvolio, saying: “If this were played upon a stage now, I could condemn it as an improbable fiction”.</w:t>
      </w:r>
    </w:p>
    <w:p w14:paraId="554C4420" w14:textId="77777777" w:rsidR="00E63F51" w:rsidRPr="00286C0D" w:rsidRDefault="00E63F51" w:rsidP="000B0328">
      <w:pPr>
        <w:ind w:firstLine="720"/>
        <w:jc w:val="both"/>
      </w:pPr>
      <w:r w:rsidRPr="00286C0D">
        <w:t xml:space="preserve">This ironic treatment of the claims of his own art, which is meant to remind us of the distinction between art and life, has yet another implication. Even the lightest of Shakespeare’s comedies suggests the flimsiness, the uncertainty, the evanescence of what we assume to be the firm realities of our everyday life. In </w:t>
      </w:r>
      <w:r w:rsidRPr="00286C0D">
        <w:rPr>
          <w:i/>
        </w:rPr>
        <w:t>As You like It</w:t>
      </w:r>
      <w:r w:rsidRPr="00286C0D">
        <w:t xml:space="preserve">, melancholy </w:t>
      </w:r>
      <w:proofErr w:type="spellStart"/>
      <w:r w:rsidRPr="00286C0D">
        <w:t>Jaques</w:t>
      </w:r>
      <w:proofErr w:type="spellEnd"/>
      <w:r w:rsidRPr="00286C0D">
        <w:t xml:space="preserve"> draws a conclusion that we will find reasserted later, in </w:t>
      </w:r>
      <w:r w:rsidRPr="00286C0D">
        <w:rPr>
          <w:i/>
        </w:rPr>
        <w:t>Macbeth</w:t>
      </w:r>
      <w:r w:rsidRPr="00286C0D">
        <w:t>, in a tragic context:</w:t>
      </w:r>
    </w:p>
    <w:p w14:paraId="69DE7110" w14:textId="77777777" w:rsidR="00E63F51" w:rsidRPr="00286C0D" w:rsidRDefault="00E63F51" w:rsidP="000B0328">
      <w:pPr>
        <w:ind w:left="1320"/>
      </w:pPr>
      <w:r w:rsidRPr="00286C0D">
        <w:t>“All the world’s a stage</w:t>
      </w:r>
      <w:r w:rsidRPr="00286C0D">
        <w:br/>
        <w:t>And all the men and women merely players;</w:t>
      </w:r>
      <w:r w:rsidRPr="00286C0D">
        <w:br/>
        <w:t>They have their exits and their entrances,</w:t>
      </w:r>
      <w:r w:rsidRPr="00286C0D">
        <w:br/>
        <w:t>And one man in his time plays many parts (…)” – (Act II, scene vii)</w:t>
      </w:r>
    </w:p>
    <w:p w14:paraId="15A4732B" w14:textId="77777777" w:rsidR="00E63F51" w:rsidRPr="00115D96" w:rsidRDefault="00BC7FB1" w:rsidP="000B0328">
      <w:pPr>
        <w:jc w:val="center"/>
        <w:rPr>
          <w:b/>
          <w:sz w:val="28"/>
          <w:szCs w:val="28"/>
        </w:rPr>
      </w:pPr>
      <w:r>
        <w:br w:type="page"/>
      </w:r>
      <w:r w:rsidR="0088718D" w:rsidRPr="00115D96">
        <w:rPr>
          <w:b/>
          <w:sz w:val="28"/>
          <w:szCs w:val="28"/>
        </w:rPr>
        <w:lastRenderedPageBreak/>
        <w:t xml:space="preserve">VI. </w:t>
      </w:r>
      <w:r w:rsidR="00593F2E">
        <w:rPr>
          <w:b/>
          <w:sz w:val="28"/>
          <w:szCs w:val="28"/>
        </w:rPr>
        <w:t xml:space="preserve">THE </w:t>
      </w:r>
      <w:r w:rsidR="00E63F51" w:rsidRPr="00115D96">
        <w:rPr>
          <w:b/>
          <w:sz w:val="28"/>
          <w:szCs w:val="28"/>
        </w:rPr>
        <w:t>GREAT TRAGEDIES</w:t>
      </w:r>
    </w:p>
    <w:p w14:paraId="60E2F1DD" w14:textId="77777777" w:rsidR="00E63F51" w:rsidRPr="00286C0D" w:rsidRDefault="00E63F51" w:rsidP="000B0328">
      <w:pPr>
        <w:widowControl w:val="0"/>
        <w:ind w:firstLine="567"/>
        <w:jc w:val="both"/>
      </w:pPr>
    </w:p>
    <w:p w14:paraId="7D65A2CB" w14:textId="77777777" w:rsidR="00E63F51" w:rsidRPr="00286C0D" w:rsidRDefault="00E63F51" w:rsidP="000B0328">
      <w:pPr>
        <w:widowControl w:val="0"/>
        <w:ind w:firstLine="567"/>
        <w:jc w:val="both"/>
      </w:pPr>
      <w:r w:rsidRPr="00286C0D">
        <w:t>Shakespeare’s four great tragedies, written in his second period of creation, preserve the pattern of the “</w:t>
      </w:r>
      <w:r w:rsidRPr="00286C0D">
        <w:rPr>
          <w:b/>
        </w:rPr>
        <w:t>fall of princes</w:t>
      </w:r>
      <w:r w:rsidRPr="00286C0D">
        <w:t xml:space="preserve">”, common in the Renaissance. This is the traditional pattern for tragedy, as laid out by Aristotle in his </w:t>
      </w:r>
      <w:r w:rsidRPr="00286C0D">
        <w:rPr>
          <w:i/>
        </w:rPr>
        <w:t>Poetics</w:t>
      </w:r>
      <w:r w:rsidRPr="00286C0D">
        <w:t xml:space="preserve"> – according to him, tragedy was supposed to deal with the downfall of a noble character, enjoying “reputation and prosperity”, on whom disaster was brought not by vice or depravity but by “some error of judgement” (</w:t>
      </w:r>
      <w:r w:rsidRPr="00286C0D">
        <w:rPr>
          <w:i/>
        </w:rPr>
        <w:t>hamartia</w:t>
      </w:r>
      <w:r w:rsidRPr="00286C0D">
        <w:t xml:space="preserve">). </w:t>
      </w:r>
    </w:p>
    <w:p w14:paraId="3F233B16" w14:textId="77777777" w:rsidR="00E63F51" w:rsidRPr="00286C0D" w:rsidRDefault="00E63F51" w:rsidP="000B0328">
      <w:pPr>
        <w:widowControl w:val="0"/>
        <w:ind w:firstLine="567"/>
        <w:jc w:val="both"/>
      </w:pPr>
      <w:r w:rsidRPr="00286C0D">
        <w:t>Shakespeare adds to this model philosophical and ethical implications of the deepest significance, and in his tragedies the downfall of the tragic hero is accompanied by the destruction of a natural order, by the chaos arising from the corruption and collapse of values. Unlike in classical Greek tragedy, where the heroes battle against divine forces and are caught in an inescapable divine plan, in Shakespeare’s plays there is little intrusion of “fate” or “destiny”. Although the characters do have the sense an ordering force structuring the universe and often look to heaven to find explanation for what has occurred – or to avoid responsibility for it –, human action is not presented as determined or influenced by transcendent forces. The cause of human suffering in Shakespeare’s tragedies is human action itself, the implication being that humans are free to choose, and that the limitations of their choices are not imposed from without, but come from within. The qualities of the heroes, the greatness that entitles them to the position of prominence, are precisely the ones that bring them down. Still, Shakespeare’s extraordinary dramatic gift deepens the complexity of the conflict by preserving a certain mystery about the tragic experience and the reasons for human action, and by dramatizing the search for the knowledge of such things in contexts which are unpropitious to certainty.</w:t>
      </w:r>
    </w:p>
    <w:p w14:paraId="459E7FDA" w14:textId="77777777" w:rsidR="00E63F51" w:rsidRPr="00286C0D" w:rsidRDefault="00E63F51" w:rsidP="000B0328">
      <w:pPr>
        <w:widowControl w:val="0"/>
        <w:ind w:firstLine="567"/>
        <w:jc w:val="both"/>
      </w:pPr>
      <w:r w:rsidRPr="00286C0D">
        <w:t xml:space="preserve">The issues that are explored dramatically in Shakespeare’s great tragedies reflect the spirit of </w:t>
      </w:r>
      <w:r w:rsidRPr="00286C0D">
        <w:rPr>
          <w:b/>
        </w:rPr>
        <w:t>uncertainty</w:t>
      </w:r>
      <w:r w:rsidRPr="00286C0D">
        <w:t xml:space="preserve"> and increasing </w:t>
      </w:r>
      <w:proofErr w:type="spellStart"/>
      <w:r w:rsidRPr="00286C0D">
        <w:rPr>
          <w:b/>
        </w:rPr>
        <w:t>scepticism</w:t>
      </w:r>
      <w:proofErr w:type="spellEnd"/>
      <w:r w:rsidRPr="00286C0D">
        <w:rPr>
          <w:b/>
        </w:rPr>
        <w:t xml:space="preserve"> </w:t>
      </w:r>
      <w:r w:rsidRPr="00286C0D">
        <w:t xml:space="preserve">of a </w:t>
      </w:r>
      <w:r w:rsidRPr="00286C0D">
        <w:rPr>
          <w:b/>
        </w:rPr>
        <w:t>baroque</w:t>
      </w:r>
      <w:r w:rsidRPr="00286C0D">
        <w:t xml:space="preserve"> age. He is concerned here with the paradoxes in the relationship between </w:t>
      </w:r>
      <w:r w:rsidRPr="00286C0D">
        <w:rPr>
          <w:b/>
        </w:rPr>
        <w:t xml:space="preserve">reality </w:t>
      </w:r>
      <w:r w:rsidRPr="00286C0D">
        <w:t>and</w:t>
      </w:r>
      <w:r w:rsidRPr="00286C0D">
        <w:rPr>
          <w:b/>
        </w:rPr>
        <w:t xml:space="preserve"> appearance</w:t>
      </w:r>
      <w:r w:rsidRPr="00286C0D">
        <w:t xml:space="preserve">, between </w:t>
      </w:r>
      <w:r w:rsidRPr="00286C0D">
        <w:rPr>
          <w:b/>
        </w:rPr>
        <w:t xml:space="preserve">truth </w:t>
      </w:r>
      <w:r w:rsidRPr="00286C0D">
        <w:t>and</w:t>
      </w:r>
      <w:r w:rsidRPr="00286C0D">
        <w:rPr>
          <w:b/>
        </w:rPr>
        <w:t xml:space="preserve"> falsehood</w:t>
      </w:r>
      <w:r w:rsidRPr="00286C0D">
        <w:t xml:space="preserve">, with the </w:t>
      </w:r>
      <w:r w:rsidRPr="00286C0D">
        <w:rPr>
          <w:b/>
        </w:rPr>
        <w:t>effects of evil on innocence</w:t>
      </w:r>
      <w:r w:rsidRPr="00286C0D">
        <w:t xml:space="preserve">, with the consequences of </w:t>
      </w:r>
      <w:r w:rsidRPr="00286C0D">
        <w:rPr>
          <w:b/>
        </w:rPr>
        <w:t>imperfect knowledge</w:t>
      </w:r>
      <w:r w:rsidRPr="00286C0D">
        <w:t xml:space="preserve"> and </w:t>
      </w:r>
      <w:r w:rsidRPr="00286C0D">
        <w:rPr>
          <w:b/>
        </w:rPr>
        <w:t>self-blindness</w:t>
      </w:r>
      <w:r w:rsidRPr="00286C0D">
        <w:t xml:space="preserve">, with the human </w:t>
      </w:r>
      <w:proofErr w:type="spellStart"/>
      <w:r w:rsidRPr="00286C0D">
        <w:t>endeavour</w:t>
      </w:r>
      <w:proofErr w:type="spellEnd"/>
      <w:r w:rsidRPr="00286C0D">
        <w:t xml:space="preserve"> to understand if </w:t>
      </w:r>
      <w:r w:rsidRPr="00286C0D">
        <w:rPr>
          <w:b/>
        </w:rPr>
        <w:t>suffering</w:t>
      </w:r>
      <w:r w:rsidRPr="00286C0D">
        <w:t xml:space="preserve"> is part of the natural order of things or if it betrays the indifference of Nature – or God – towards man.</w:t>
      </w:r>
    </w:p>
    <w:p w14:paraId="6C9BA542" w14:textId="77777777" w:rsidR="00E63F51" w:rsidRPr="00286C0D" w:rsidRDefault="00E63F51" w:rsidP="000B0328">
      <w:pPr>
        <w:widowControl w:val="0"/>
        <w:ind w:firstLine="567"/>
        <w:jc w:val="both"/>
      </w:pPr>
      <w:r w:rsidRPr="00286C0D">
        <w:t>It is in these four tragedies that Shakespeare gives the full proof of his artistic genius. The enlargement of meaning through consistent patterns of imagery running throughout each play, the masterful treatment of highly complex characters, the intensity of poetic expression – especially in the soliloquies – are features that rank these plays highest in the whole history of the genre.</w:t>
      </w:r>
    </w:p>
    <w:p w14:paraId="2A1FD7BA" w14:textId="77777777" w:rsidR="00E63F51" w:rsidRPr="00286C0D" w:rsidRDefault="00E63F51" w:rsidP="000B0328">
      <w:pPr>
        <w:widowControl w:val="0"/>
        <w:ind w:firstLine="567"/>
        <w:jc w:val="both"/>
      </w:pPr>
    </w:p>
    <w:p w14:paraId="22A3D310" w14:textId="77777777" w:rsidR="00E63F51" w:rsidRPr="00286C0D" w:rsidRDefault="00E63F51" w:rsidP="000B0328">
      <w:pPr>
        <w:widowControl w:val="0"/>
        <w:ind w:left="850"/>
        <w:jc w:val="both"/>
        <w:rPr>
          <w:b/>
        </w:rPr>
      </w:pPr>
      <w:r w:rsidRPr="00286C0D">
        <w:rPr>
          <w:b/>
          <w:i/>
        </w:rPr>
        <w:t>Hamlet</w:t>
      </w:r>
      <w:r w:rsidRPr="00286C0D">
        <w:rPr>
          <w:b/>
        </w:rPr>
        <w:t>: a revenge play</w:t>
      </w:r>
    </w:p>
    <w:p w14:paraId="01E4D426" w14:textId="77777777" w:rsidR="00E63F51" w:rsidRPr="00286C0D" w:rsidRDefault="00E63F51" w:rsidP="000B0328">
      <w:pPr>
        <w:widowControl w:val="0"/>
        <w:ind w:left="2268" w:firstLine="567"/>
        <w:jc w:val="both"/>
      </w:pPr>
    </w:p>
    <w:p w14:paraId="42AB6649" w14:textId="77777777" w:rsidR="00E63F51" w:rsidRPr="00286C0D" w:rsidRDefault="00E63F51" w:rsidP="000B0328">
      <w:pPr>
        <w:widowControl w:val="0"/>
        <w:ind w:firstLine="567"/>
        <w:jc w:val="both"/>
      </w:pPr>
      <w:r w:rsidRPr="00286C0D">
        <w:t xml:space="preserve">In </w:t>
      </w:r>
      <w:r w:rsidRPr="00286C0D">
        <w:rPr>
          <w:i/>
        </w:rPr>
        <w:t xml:space="preserve">Hamlet </w:t>
      </w:r>
      <w:r w:rsidRPr="00286C0D">
        <w:t xml:space="preserve">(1600-1), the first in this series of masterpieces, Shakespeare deals with his great tragic themes in the frame of a </w:t>
      </w:r>
      <w:r w:rsidRPr="00286C0D">
        <w:rPr>
          <w:b/>
        </w:rPr>
        <w:t>revenge tragedy</w:t>
      </w:r>
      <w:r w:rsidRPr="00286C0D">
        <w:t xml:space="preserve">. Upon his return to </w:t>
      </w:r>
      <w:smartTag w:uri="urn:schemas-microsoft-com:office:smarttags" w:element="country-region">
        <w:smartTag w:uri="urn:schemas-microsoft-com:office:smarttags" w:element="place">
          <w:r w:rsidRPr="00286C0D">
            <w:t>Denmark</w:t>
          </w:r>
        </w:smartTag>
      </w:smartTag>
      <w:r w:rsidRPr="00286C0D">
        <w:t xml:space="preserve"> from his university studies, young prince Hamlet learns from the ghost of his recently dead father, old king Hamlet, that he had actually been poisoned by his brother, Claudius, who was now the new king and who had married Gertrude, the widow queen. Young Hamlet is thus confronted with the horrors of fratricide and incest, and with the immense burden of revenge, required by his dead father. </w:t>
      </w:r>
    </w:p>
    <w:p w14:paraId="447FC601" w14:textId="77777777" w:rsidR="00E63F51" w:rsidRPr="00286C0D" w:rsidRDefault="00E63F51" w:rsidP="000B0328">
      <w:pPr>
        <w:widowControl w:val="0"/>
        <w:ind w:firstLine="567"/>
        <w:jc w:val="both"/>
      </w:pPr>
      <w:r w:rsidRPr="00286C0D">
        <w:t xml:space="preserve">In order to find confirmation for the ghost’s story, Hamlet arranges a play to be performed at court. During the play, which represents a similar scene of murder, Claudius’s guilty conscience betrays him. </w:t>
      </w:r>
    </w:p>
    <w:p w14:paraId="74DBE9C7" w14:textId="77777777" w:rsidR="00E63F51" w:rsidRPr="00286C0D" w:rsidRDefault="00E63F51" w:rsidP="000B0328">
      <w:pPr>
        <w:widowControl w:val="0"/>
        <w:ind w:firstLine="567"/>
        <w:jc w:val="both"/>
      </w:pPr>
      <w:r w:rsidRPr="00286C0D">
        <w:t xml:space="preserve">Hamlet hides his terrible grief behind the mask of madness, and continually delays the act of revenge, absorbed more and more by his consciousness of the paradoxes of his difficult task of exposing the truth. </w:t>
      </w:r>
    </w:p>
    <w:p w14:paraId="33A47A32" w14:textId="77777777" w:rsidR="00E63F51" w:rsidRPr="00286C0D" w:rsidRDefault="00E63F51" w:rsidP="000B0328">
      <w:pPr>
        <w:widowControl w:val="0"/>
        <w:ind w:firstLine="567"/>
        <w:jc w:val="both"/>
        <w:rPr>
          <w:spacing w:val="-4"/>
        </w:rPr>
      </w:pPr>
      <w:r w:rsidRPr="00286C0D">
        <w:rPr>
          <w:spacing w:val="-4"/>
        </w:rPr>
        <w:lastRenderedPageBreak/>
        <w:t>At one point, he has the occasion to kill Claudius, but refrains from doing it as the latter was in prayer. In another scene, he kills Polonius, a courtier, mistaking him for Claudius. Polonius is the father of beautiful Ophelia, rejected by Hamlet in spite of their mutual affection, as he now sees in her only another embodiment of woman’s frailty.</w:t>
      </w:r>
    </w:p>
    <w:p w14:paraId="47F0903A" w14:textId="77777777" w:rsidR="00E63F51" w:rsidRPr="00286C0D" w:rsidRDefault="00E63F51" w:rsidP="000B0328">
      <w:pPr>
        <w:widowControl w:val="0"/>
        <w:ind w:firstLine="567"/>
        <w:jc w:val="both"/>
      </w:pPr>
      <w:r w:rsidRPr="00286C0D">
        <w:t xml:space="preserve">Sent on a diplomatic mission to </w:t>
      </w:r>
      <w:smartTag w:uri="urn:schemas-microsoft-com:office:smarttags" w:element="country-region">
        <w:smartTag w:uri="urn:schemas-microsoft-com:office:smarttags" w:element="place">
          <w:r w:rsidRPr="00286C0D">
            <w:t>England</w:t>
          </w:r>
        </w:smartTag>
      </w:smartTag>
      <w:r w:rsidRPr="00286C0D">
        <w:t xml:space="preserve">, Hamlet escapes a criminal plot set up by Claudius, who suspects him of aspiring to take his throne. Back to the castle, Hamlet learns that Ophelia, who had really gone mad, has drowned herself. Her brother, Laertes, accepts Claudius’s treacherous plan of killing Hamlet during a duel, with a poisoned sword, but the plot escapes their control and, in the confusions of the final scene, all the main protagonists find their death. </w:t>
      </w:r>
    </w:p>
    <w:p w14:paraId="72D9E685" w14:textId="77777777" w:rsidR="00E63F51" w:rsidRPr="00286C0D" w:rsidRDefault="00E63F51" w:rsidP="000B0328">
      <w:pPr>
        <w:widowControl w:val="0"/>
        <w:ind w:firstLine="567"/>
        <w:jc w:val="both"/>
        <w:rPr>
          <w:spacing w:val="-6"/>
        </w:rPr>
      </w:pPr>
      <w:r w:rsidRPr="00286C0D">
        <w:rPr>
          <w:spacing w:val="-6"/>
        </w:rPr>
        <w:t xml:space="preserve">In spite of this bloody outcome, the play ends on a note of hope, when Fortinbras, the Norwegian prince and glorious military hero, takes over the rule of </w:t>
      </w:r>
      <w:smartTag w:uri="urn:schemas-microsoft-com:office:smarttags" w:element="country-region">
        <w:smartTag w:uri="urn:schemas-microsoft-com:office:smarttags" w:element="place">
          <w:r w:rsidRPr="00286C0D">
            <w:rPr>
              <w:spacing w:val="-6"/>
            </w:rPr>
            <w:t>Denmark</w:t>
          </w:r>
        </w:smartTag>
      </w:smartTag>
      <w:r w:rsidRPr="00286C0D">
        <w:rPr>
          <w:spacing w:val="-6"/>
        </w:rPr>
        <w:t>, bringing in the prospect of renewal and of the restoration of order.</w:t>
      </w:r>
    </w:p>
    <w:p w14:paraId="2C6D7A46" w14:textId="77777777" w:rsidR="00E63F51" w:rsidRPr="00286C0D" w:rsidRDefault="00E63F51" w:rsidP="000B0328">
      <w:pPr>
        <w:widowControl w:val="0"/>
        <w:ind w:firstLine="567"/>
        <w:jc w:val="both"/>
        <w:rPr>
          <w:spacing w:val="-4"/>
        </w:rPr>
      </w:pPr>
      <w:r w:rsidRPr="00286C0D">
        <w:rPr>
          <w:i/>
        </w:rPr>
        <w:t xml:space="preserve">Hamlet </w:t>
      </w:r>
      <w:r w:rsidRPr="00286C0D">
        <w:t xml:space="preserve">is Shakespeare’s most complex and most difficult play, and its interpretations have been astonishingly varied and contradictory. Samuel Taylor Coleridge and other Romantics (including Goethe) saw Hamlet’s hesitation and delay in killing Claudius as the central problem in the play and the main cause of the prince’s tragedy, establishing thus a critical tradition with a long career. Hamlet’s hesitation and doubt have been explained either as coming from an oversensitive nature, incapable of violent action, or as the result of psychic shock at his own father’s death. Psychoanalytic criticism, initiated by Freud’s own remarks on Shakespeare in his </w:t>
      </w:r>
      <w:r w:rsidRPr="00286C0D">
        <w:rPr>
          <w:i/>
        </w:rPr>
        <w:t xml:space="preserve">Interpretation of Dreams </w:t>
      </w:r>
      <w:r w:rsidRPr="00286C0D">
        <w:t xml:space="preserve">(1900) and amply continued by his disciple Ernest Jones, explained Hamlet’s hesitation by his unconscious identification with Claudius, who has fulfilled Hamlet’s own unconscious Oedipal desire to take </w:t>
      </w:r>
      <w:r w:rsidRPr="00286C0D">
        <w:rPr>
          <w:spacing w:val="-4"/>
        </w:rPr>
        <w:t>his father’s place. Hamlet’s radical doubt and self-questioning, paralyzing his action, have been seen by an outstanding critic like T. S. Eliot as the cause of the play’s failure as a dramatic construct, as, in his opinion, Shakespeare was unable to “manipulate into art” an emotion which appeared to be “in excess”, out of proportion with the facts – there is no “objective correlative” – i.e. corresponding factual structure – for the intense emotion in the play.</w:t>
      </w:r>
    </w:p>
    <w:p w14:paraId="7EF88FF0" w14:textId="77777777" w:rsidR="00E63F51" w:rsidRPr="00286C0D" w:rsidRDefault="00E63F51" w:rsidP="000B0328">
      <w:pPr>
        <w:widowControl w:val="0"/>
        <w:ind w:firstLine="567"/>
        <w:jc w:val="both"/>
      </w:pPr>
      <w:r w:rsidRPr="00286C0D">
        <w:t xml:space="preserve">Actually, much of the play’s charm and meaning come from Hamlet’s hesitation and long delay. Like Brutus, in </w:t>
      </w:r>
      <w:r w:rsidRPr="00286C0D">
        <w:rPr>
          <w:i/>
        </w:rPr>
        <w:t>Julius Caesar</w:t>
      </w:r>
      <w:r w:rsidRPr="00286C0D">
        <w:t>, Hamlet is an intellectual approaching life philosophically, who finds himself called to fulfill the enormous task of restoring the moral order of the past in a society where all values seem to have been corrupted. Tragically, Hamlet feels overwhelmed by this task:</w:t>
      </w:r>
    </w:p>
    <w:p w14:paraId="20B6F974" w14:textId="77777777" w:rsidR="00E63F51" w:rsidRPr="00286C0D" w:rsidRDefault="00E63F51" w:rsidP="000B0328">
      <w:pPr>
        <w:widowControl w:val="0"/>
        <w:ind w:firstLine="1680"/>
        <w:jc w:val="both"/>
        <w:rPr>
          <w:i/>
        </w:rPr>
      </w:pPr>
      <w:r w:rsidRPr="00286C0D">
        <w:rPr>
          <w:i/>
        </w:rPr>
        <w:t>“The Time is out of joint! Oh, cursed spite</w:t>
      </w:r>
    </w:p>
    <w:p w14:paraId="268C9602" w14:textId="77777777" w:rsidR="00E63F51" w:rsidRPr="00286C0D" w:rsidRDefault="00E63F51" w:rsidP="000B0328">
      <w:pPr>
        <w:widowControl w:val="0"/>
        <w:ind w:firstLine="1680"/>
        <w:jc w:val="both"/>
        <w:rPr>
          <w:i/>
        </w:rPr>
      </w:pPr>
      <w:r w:rsidRPr="00286C0D">
        <w:rPr>
          <w:i/>
        </w:rPr>
        <w:t>That ever I was born to set it right.”</w:t>
      </w:r>
    </w:p>
    <w:p w14:paraId="7A638D69" w14:textId="77777777" w:rsidR="00E63F51" w:rsidRPr="00286C0D" w:rsidRDefault="00E63F51" w:rsidP="000B0328">
      <w:pPr>
        <w:widowControl w:val="0"/>
        <w:ind w:firstLine="1680"/>
        <w:jc w:val="both"/>
        <w:rPr>
          <w:i/>
        </w:rPr>
      </w:pPr>
    </w:p>
    <w:p w14:paraId="5834E84F" w14:textId="77777777" w:rsidR="00E63F51" w:rsidRPr="00286C0D" w:rsidRDefault="00E63F51" w:rsidP="000B0328">
      <w:pPr>
        <w:widowControl w:val="0"/>
        <w:ind w:firstLine="567"/>
        <w:jc w:val="both"/>
      </w:pPr>
      <w:r w:rsidRPr="00286C0D">
        <w:t xml:space="preserve">His penetrating spirit has discerned a reality of human nature that he had not suspected, and this makes him now aware of the ironies and ambiguities inherent in the discrepancy between what </w:t>
      </w:r>
      <w:r w:rsidRPr="00286C0D">
        <w:rPr>
          <w:b/>
        </w:rPr>
        <w:t>is</w:t>
      </w:r>
      <w:r w:rsidRPr="00286C0D">
        <w:t xml:space="preserve"> and what </w:t>
      </w:r>
      <w:r w:rsidRPr="00286C0D">
        <w:rPr>
          <w:b/>
        </w:rPr>
        <w:t>seems</w:t>
      </w:r>
      <w:r w:rsidRPr="00286C0D">
        <w:t xml:space="preserve">. His effort to see beyond the veil of illusion, his obsessive quest for truth and certainty, is eminently a </w:t>
      </w:r>
      <w:r w:rsidRPr="00286C0D">
        <w:rPr>
          <w:b/>
        </w:rPr>
        <w:t>philosopher</w:t>
      </w:r>
      <w:r w:rsidRPr="00286C0D">
        <w:t xml:space="preserve">’s effort, and this may explain his indefinite postponing of the revenge, his incapacity to act. Hamlet’s introspective, questioning side is exacerbated by the irruption of evil in a universe that he had thought well-ordered. His intellectual energies are now concentrated in his search for the meaning of the ultimate questions of life and death, of human suffering. </w:t>
      </w:r>
    </w:p>
    <w:p w14:paraId="00C0FF96" w14:textId="77777777" w:rsidR="00E63F51" w:rsidRPr="00286C0D" w:rsidRDefault="00E63F51" w:rsidP="000B0328">
      <w:pPr>
        <w:widowControl w:val="0"/>
        <w:ind w:firstLine="567"/>
        <w:jc w:val="both"/>
      </w:pPr>
      <w:r w:rsidRPr="00286C0D">
        <w:t xml:space="preserve">These explorations become more important than the technical matter of revenge, which would not undo the past.  Hamlet’s tragedy is one of moral frustration, as he seems to suspect that no avenging murder can bring his shattered universe to coherence again, restoring the idealized image of his mother or the innocence of his love for Ophelia. He is the morally outraged man, who knows that justice demands action, but who feels tormented by the higher </w:t>
      </w:r>
      <w:r w:rsidRPr="00286C0D">
        <w:lastRenderedPageBreak/>
        <w:t>awareness that no action can ever undo the past.</w:t>
      </w:r>
    </w:p>
    <w:p w14:paraId="0719CBA7" w14:textId="77777777" w:rsidR="00E63F51" w:rsidRPr="00286C0D" w:rsidRDefault="00E63F51" w:rsidP="000B0328">
      <w:pPr>
        <w:widowControl w:val="0"/>
        <w:ind w:firstLine="567"/>
        <w:jc w:val="both"/>
      </w:pPr>
      <w:r w:rsidRPr="00286C0D">
        <w:t xml:space="preserve">Hamlet has been seen as the embodiment of the </w:t>
      </w:r>
      <w:r w:rsidRPr="00286C0D">
        <w:rPr>
          <w:b/>
        </w:rPr>
        <w:t>ideal Renaissance prince</w:t>
      </w:r>
      <w:r w:rsidRPr="00286C0D">
        <w:t xml:space="preserve"> – refined and cultivated, sensitive and idealistic, brave, generous and brilliantly intelligent. Confronted with the moral corruption around him, Hamlet feels all his certainties destroyed. His new consciousness that “something’s rotten in </w:t>
      </w:r>
      <w:smartTag w:uri="urn:schemas-microsoft-com:office:smarttags" w:element="country-region">
        <w:smartTag w:uri="urn:schemas-microsoft-com:office:smarttags" w:element="place">
          <w:r w:rsidRPr="00286C0D">
            <w:t>Denmark</w:t>
          </w:r>
        </w:smartTag>
      </w:smartTag>
      <w:r w:rsidRPr="00286C0D">
        <w:t xml:space="preserve">” plunges him into a nightmare, in which all the values on which he had relied have lost their meaning. </w:t>
      </w:r>
    </w:p>
    <w:p w14:paraId="03A674F4" w14:textId="77777777" w:rsidR="00E63F51" w:rsidRPr="00286C0D" w:rsidRDefault="00E63F51" w:rsidP="000B0328">
      <w:pPr>
        <w:widowControl w:val="0"/>
        <w:ind w:firstLine="567"/>
        <w:jc w:val="both"/>
      </w:pPr>
      <w:r w:rsidRPr="00286C0D">
        <w:t xml:space="preserve">In Hamlet’s tormented soul, the balance and confidence of the Renaissance man have been replaced by </w:t>
      </w:r>
      <w:proofErr w:type="spellStart"/>
      <w:r w:rsidRPr="00286C0D">
        <w:rPr>
          <w:b/>
        </w:rPr>
        <w:t>scepticism</w:t>
      </w:r>
      <w:proofErr w:type="spellEnd"/>
      <w:r w:rsidRPr="00286C0D">
        <w:t xml:space="preserve"> and </w:t>
      </w:r>
      <w:r w:rsidRPr="00286C0D">
        <w:rPr>
          <w:b/>
        </w:rPr>
        <w:t>mistrust</w:t>
      </w:r>
      <w:r w:rsidRPr="00286C0D">
        <w:t>. The sign of this confusion is the typically baroque motif of Hamlet’s</w:t>
      </w:r>
      <w:r w:rsidRPr="00286C0D">
        <w:rPr>
          <w:b/>
        </w:rPr>
        <w:t xml:space="preserve"> madness</w:t>
      </w:r>
      <w:r w:rsidRPr="00286C0D">
        <w:t xml:space="preserve">, which is only partly dissimulated. Madness becomes the refuge of the sensitive conscience from moral chaos. It allows the hero to take distance from the corrupt order of the “prison” that </w:t>
      </w:r>
      <w:smartTag w:uri="urn:schemas-microsoft-com:office:smarttags" w:element="country-region">
        <w:smartTag w:uri="urn:schemas-microsoft-com:office:smarttags" w:element="place">
          <w:r w:rsidRPr="00286C0D">
            <w:t>Denmark</w:t>
          </w:r>
        </w:smartTag>
      </w:smartTag>
      <w:r w:rsidRPr="00286C0D">
        <w:t xml:space="preserve"> has become for him.</w:t>
      </w:r>
    </w:p>
    <w:p w14:paraId="23E164DC" w14:textId="77777777" w:rsidR="00E63F51" w:rsidRPr="00286C0D" w:rsidRDefault="00E63F51" w:rsidP="000B0328">
      <w:pPr>
        <w:widowControl w:val="0"/>
        <w:ind w:left="850"/>
        <w:jc w:val="both"/>
        <w:rPr>
          <w:b/>
        </w:rPr>
      </w:pPr>
    </w:p>
    <w:p w14:paraId="18E70E33" w14:textId="77777777" w:rsidR="00E63F51" w:rsidRPr="00286C0D" w:rsidRDefault="00E63F51" w:rsidP="000B0328">
      <w:pPr>
        <w:widowControl w:val="0"/>
        <w:ind w:left="850"/>
        <w:jc w:val="both"/>
        <w:rPr>
          <w:b/>
          <w:i/>
        </w:rPr>
      </w:pPr>
      <w:r w:rsidRPr="00286C0D">
        <w:rPr>
          <w:b/>
        </w:rPr>
        <w:t xml:space="preserve">To be or to seem: </w:t>
      </w:r>
      <w:r w:rsidRPr="00286C0D">
        <w:rPr>
          <w:b/>
          <w:i/>
        </w:rPr>
        <w:t>Othello</w:t>
      </w:r>
    </w:p>
    <w:p w14:paraId="7318742F" w14:textId="77777777" w:rsidR="00E63F51" w:rsidRPr="00286C0D" w:rsidRDefault="00E63F51" w:rsidP="000B0328">
      <w:pPr>
        <w:widowControl w:val="0"/>
        <w:ind w:left="2268" w:firstLine="567"/>
        <w:jc w:val="both"/>
      </w:pPr>
    </w:p>
    <w:p w14:paraId="0C2E135F" w14:textId="77777777" w:rsidR="00E63F51" w:rsidRPr="00286C0D" w:rsidRDefault="00E63F51" w:rsidP="000B0328">
      <w:pPr>
        <w:widowControl w:val="0"/>
        <w:ind w:firstLine="567"/>
        <w:jc w:val="both"/>
      </w:pPr>
      <w:r w:rsidRPr="00286C0D">
        <w:t xml:space="preserve">Evil coming from those who are naturally closest to us is intolerable, and its outburst is always accompanied by the awakening of the tragic hero’s consciousness of the divorce between </w:t>
      </w:r>
      <w:r w:rsidRPr="00286C0D">
        <w:rPr>
          <w:b/>
        </w:rPr>
        <w:t>seeming</w:t>
      </w:r>
      <w:r w:rsidRPr="00286C0D">
        <w:t xml:space="preserve"> and </w:t>
      </w:r>
      <w:r w:rsidRPr="00286C0D">
        <w:rPr>
          <w:b/>
        </w:rPr>
        <w:t>being</w:t>
      </w:r>
      <w:r w:rsidRPr="00286C0D">
        <w:t xml:space="preserve">. </w:t>
      </w:r>
    </w:p>
    <w:p w14:paraId="5EA9C8C0" w14:textId="77777777" w:rsidR="00E63F51" w:rsidRPr="00286C0D" w:rsidRDefault="00E63F51" w:rsidP="000B0328">
      <w:pPr>
        <w:widowControl w:val="0"/>
        <w:ind w:firstLine="567"/>
        <w:jc w:val="both"/>
      </w:pPr>
      <w:r w:rsidRPr="00286C0D">
        <w:t xml:space="preserve">In </w:t>
      </w:r>
      <w:r w:rsidRPr="00286C0D">
        <w:rPr>
          <w:i/>
        </w:rPr>
        <w:t>Othello</w:t>
      </w:r>
      <w:r w:rsidRPr="00286C0D">
        <w:t xml:space="preserve"> (1604-5), the bond of a love marriage is the frame in which Shakespeare explores the theme of </w:t>
      </w:r>
      <w:r w:rsidRPr="00286C0D">
        <w:rPr>
          <w:b/>
        </w:rPr>
        <w:t xml:space="preserve">evil </w:t>
      </w:r>
      <w:r w:rsidRPr="00286C0D">
        <w:t xml:space="preserve">in connection with that of </w:t>
      </w:r>
      <w:r w:rsidRPr="00286C0D">
        <w:rPr>
          <w:b/>
        </w:rPr>
        <w:t>appearance vs. essence</w:t>
      </w:r>
      <w:r w:rsidRPr="00286C0D">
        <w:t xml:space="preserve">. The noble protagonist, Othello, a brave and honest general of the Venetian republic, is led by Iago to believe his wife Desdemona unfaithful, and this destroys his confidence in a moral order. Iago, Othello’s ensign, is jealous of Cassio, who has been promoted to lieutenant, and </w:t>
      </w:r>
      <w:r w:rsidRPr="00286C0D">
        <w:rPr>
          <w:spacing w:val="-2"/>
        </w:rPr>
        <w:t xml:space="preserve">cunningly plots his fall from Othello’s </w:t>
      </w:r>
      <w:proofErr w:type="spellStart"/>
      <w:r w:rsidRPr="00286C0D">
        <w:rPr>
          <w:spacing w:val="-2"/>
        </w:rPr>
        <w:t>favour</w:t>
      </w:r>
      <w:proofErr w:type="spellEnd"/>
      <w:r w:rsidRPr="00286C0D">
        <w:rPr>
          <w:spacing w:val="-2"/>
        </w:rPr>
        <w:t xml:space="preserve"> and the loss of his newly acquired rank. At Iago’s perverse suggestion, Cassius asks Desdemona to intercede with Othello for his restoration in office, but the mind of Othello has become poisoned by Iago’s insinuations that Cassius might be Desdemona’s lover. Iago even arranges for proof: Cassius “happens” to find and to display before Othello the handkerchief that had been his gift to Desdemona.</w:t>
      </w:r>
      <w:r w:rsidRPr="00286C0D">
        <w:t xml:space="preserve"> </w:t>
      </w:r>
    </w:p>
    <w:p w14:paraId="32875228" w14:textId="77777777" w:rsidR="00E63F51" w:rsidRPr="00286C0D" w:rsidRDefault="00E63F51" w:rsidP="000B0328">
      <w:pPr>
        <w:widowControl w:val="0"/>
        <w:ind w:firstLine="567"/>
        <w:jc w:val="both"/>
      </w:pPr>
      <w:r w:rsidRPr="00286C0D">
        <w:t xml:space="preserve">As a result of these manipulations, Othello is thrown into the terrible agony of suspecting that beauty and innocence might disguise corruption. With his mind darkened by the false evidence of Desdemona’s infidelity, Othello kills her, and takes his own life when her innocence is proved to him. </w:t>
      </w:r>
    </w:p>
    <w:p w14:paraId="0C678B4C" w14:textId="77777777" w:rsidR="00E63F51" w:rsidRPr="00286C0D" w:rsidRDefault="00E63F51" w:rsidP="000B0328">
      <w:pPr>
        <w:widowControl w:val="0"/>
        <w:ind w:firstLine="567"/>
        <w:jc w:val="both"/>
      </w:pPr>
      <w:r w:rsidRPr="00286C0D">
        <w:t xml:space="preserve">In </w:t>
      </w:r>
      <w:r w:rsidRPr="00286C0D">
        <w:rPr>
          <w:i/>
        </w:rPr>
        <w:t>Othello</w:t>
      </w:r>
      <w:r w:rsidRPr="00286C0D">
        <w:t xml:space="preserve">, evil succeeds precisely because of the perfection of Desdemona’s purity and Othello’s trusting nature, and the tragic disaster shows how the play of appearances can dissolve firm moral opposites like truth/lie, innocence/guilt, faithfulness/betrayal. Desdemona has defied her own father in choosing Othello, and she is hurt and bewildered when Othello lets his anger loose on her, but she never gives up faith in her husband or question her choice of him. She does not understand what happens, but dies with her love and faith intact. What makes the tragedy so painful is that innocence, generosity, and virtue can be turned into means of disaster and misery. Othello’s modesty and trust in his own happiness make him vulnerable to Iago. He is a man used to meeting a situation with the appropriate action, but, because of Iago, he is confronted with a monstrous situation, which undermines his rational judgement, and about which nothing appropriate can really be done – as in </w:t>
      </w:r>
      <w:r w:rsidRPr="00286C0D">
        <w:rPr>
          <w:i/>
        </w:rPr>
        <w:t>Hamlet</w:t>
      </w:r>
      <w:r w:rsidRPr="00286C0D">
        <w:t xml:space="preserve">. But, unlike Hamlet, Othello is not an introspective philosopher, and the immediate response to the destruction of his world is not speculation, but action. His murder of Desdemona is not motivated by jealousy as much as by anguish at the thought that the apparent beauty and innocence of the </w:t>
      </w:r>
      <w:proofErr w:type="spellStart"/>
      <w:r w:rsidRPr="00286C0D">
        <w:t>centre</w:t>
      </w:r>
      <w:proofErr w:type="spellEnd"/>
      <w:r w:rsidRPr="00286C0D">
        <w:t xml:space="preserve"> of his universe might in fact disguise corruption and treachery.</w:t>
      </w:r>
    </w:p>
    <w:p w14:paraId="7B579003" w14:textId="77777777" w:rsidR="00E63F51" w:rsidRPr="00286C0D" w:rsidRDefault="00E63F51" w:rsidP="000B0328">
      <w:pPr>
        <w:widowControl w:val="0"/>
        <w:ind w:firstLine="567"/>
        <w:jc w:val="both"/>
        <w:rPr>
          <w:spacing w:val="-4"/>
        </w:rPr>
      </w:pPr>
      <w:r w:rsidRPr="00286C0D">
        <w:t xml:space="preserve">Iago is Shakespeare’s arch-villain – fundamentally duplicitous, ambitious, envious, cynical, unfaithful, ungrateful, cowardly, contemptuous and hateful of people, and a terrifyingly skilled manipulator, proud of his ability to pull strings. Coleridge saw in him the </w:t>
      </w:r>
      <w:r w:rsidRPr="00286C0D">
        <w:lastRenderedPageBreak/>
        <w:t xml:space="preserve">embodiment of “motiveless malignity” (although Shakespeare does give reasons for his jealousy), and in some measure he is the inheritor of characters like Judas or Vice in medieval drama, whom the audience accepted as evil without expecting motivation. With him, the word “honest”, </w:t>
      </w:r>
      <w:r w:rsidRPr="00286C0D">
        <w:rPr>
          <w:spacing w:val="-4"/>
        </w:rPr>
        <w:t xml:space="preserve">obsessively repeated in the play by various characters, acquires sharply ironic undertones, and the theme of </w:t>
      </w:r>
      <w:r w:rsidRPr="00286C0D">
        <w:rPr>
          <w:b/>
          <w:spacing w:val="-4"/>
        </w:rPr>
        <w:t>truth vs. deception</w:t>
      </w:r>
      <w:r w:rsidRPr="00286C0D">
        <w:rPr>
          <w:spacing w:val="-4"/>
        </w:rPr>
        <w:t xml:space="preserve"> is explored from the very first scene in the play, when Iago confesses to his friend Roderigo his self-interest in serving Othello, and when he reveals with a certain exhilaration his duplicitous nature: “I am not what I am”.</w:t>
      </w:r>
    </w:p>
    <w:p w14:paraId="693CC623" w14:textId="77777777" w:rsidR="00E63F51" w:rsidRPr="00286C0D" w:rsidRDefault="00E63F51" w:rsidP="000B0328">
      <w:pPr>
        <w:widowControl w:val="0"/>
        <w:ind w:left="2268" w:firstLine="567"/>
        <w:jc w:val="both"/>
      </w:pPr>
    </w:p>
    <w:p w14:paraId="5B8A2114" w14:textId="77777777" w:rsidR="00E63F51" w:rsidRPr="00286C0D" w:rsidRDefault="00E63F51" w:rsidP="000B0328">
      <w:pPr>
        <w:widowControl w:val="0"/>
        <w:ind w:left="850"/>
        <w:jc w:val="both"/>
        <w:rPr>
          <w:b/>
        </w:rPr>
      </w:pPr>
      <w:r w:rsidRPr="00286C0D">
        <w:rPr>
          <w:b/>
          <w:i/>
        </w:rPr>
        <w:t>King Lear</w:t>
      </w:r>
      <w:r w:rsidRPr="00286C0D">
        <w:rPr>
          <w:b/>
        </w:rPr>
        <w:t>: the madness of tragic grief</w:t>
      </w:r>
    </w:p>
    <w:p w14:paraId="5D23D97A" w14:textId="77777777" w:rsidR="00E63F51" w:rsidRPr="00286C0D" w:rsidRDefault="00E63F51" w:rsidP="000B0328">
      <w:pPr>
        <w:widowControl w:val="0"/>
        <w:ind w:left="2268" w:firstLine="567"/>
        <w:jc w:val="both"/>
      </w:pPr>
    </w:p>
    <w:p w14:paraId="435AF5A9" w14:textId="77777777" w:rsidR="00E63F51" w:rsidRPr="00286C0D" w:rsidRDefault="00E63F51" w:rsidP="000B0328">
      <w:pPr>
        <w:widowControl w:val="0"/>
        <w:ind w:firstLine="567"/>
        <w:jc w:val="both"/>
      </w:pPr>
      <w:r w:rsidRPr="00286C0D">
        <w:rPr>
          <w:i/>
        </w:rPr>
        <w:t xml:space="preserve">King Lear </w:t>
      </w:r>
      <w:r w:rsidRPr="00286C0D">
        <w:t xml:space="preserve">(1605-6), another “fall of princes” tragedy, starts with a folk tale motif: old Lear plans to leave his kingdom to his three daughters if he is pleased with their declarations of love. Disappointed by the reticence of his youngest daughter, Cordelia, whom he disinherits, Lear becomes the victim of the ingratitude of his two elder daughters, Goneril and Reagan, who deprive him of all prerogatives and turn him out of their castles. </w:t>
      </w:r>
    </w:p>
    <w:p w14:paraId="138F3428" w14:textId="77777777" w:rsidR="00E63F51" w:rsidRPr="00286C0D" w:rsidRDefault="00E63F51" w:rsidP="000B0328">
      <w:pPr>
        <w:widowControl w:val="0"/>
        <w:ind w:firstLine="567"/>
        <w:jc w:val="both"/>
      </w:pPr>
      <w:r w:rsidRPr="00286C0D">
        <w:t xml:space="preserve">Maddened with grief, exiled Lear wanders in a terrible storm in the company of Edgar, son of Lear’s loyal supporter, the Earl of Gloucester. He is also accompanied by the faithful Earl of Kent in disguise and by the Court Fool. Edgar, who is disguised as a lunatic beggar, is also an exile from his own family, as his father has been deceived by his other son Edmund, a bastard, to believe him a traitor and usurper. </w:t>
      </w:r>
    </w:p>
    <w:p w14:paraId="77D09B40" w14:textId="77777777" w:rsidR="00E63F51" w:rsidRPr="00286C0D" w:rsidRDefault="00E63F51" w:rsidP="000B0328">
      <w:pPr>
        <w:widowControl w:val="0"/>
        <w:ind w:firstLine="567"/>
        <w:jc w:val="both"/>
      </w:pPr>
      <w:r w:rsidRPr="00286C0D">
        <w:t xml:space="preserve">The Earl of Gloucester joins them, after his eyes have been put out for having helped Lear, and he is thus reunited with his son without knowing it. Edgar, like Lear’s daughter Cordelia, is the victim of a staged play of appearances; in reality, both of them prove to be the loyal, unconditionally loving ones. Edgar helps his blinded father to reach </w:t>
      </w:r>
      <w:smartTag w:uri="urn:schemas-microsoft-com:office:smarttags" w:element="City">
        <w:r w:rsidRPr="00286C0D">
          <w:t>Dover</w:t>
        </w:r>
      </w:smartTag>
      <w:r w:rsidRPr="00286C0D">
        <w:t xml:space="preserve">, where Cordelia has landed with French troops to assist Lear, brought there by </w:t>
      </w:r>
      <w:smartTag w:uri="urn:schemas-microsoft-com:office:smarttags" w:element="country-region">
        <w:smartTag w:uri="urn:schemas-microsoft-com:office:smarttags" w:element="place">
          <w:r w:rsidRPr="00286C0D">
            <w:t>Kent</w:t>
          </w:r>
        </w:smartTag>
      </w:smartTag>
      <w:r w:rsidRPr="00286C0D">
        <w:t xml:space="preserve">. In the battle that follows, Lear and Cordelia, now reconciled, are captured. Cordelia is killed at the order of Edmund; Regan poisons Goneril out of jealousy and for love of Edmund, and, when the latter is killed by Edgar, she commits suicide. Before </w:t>
      </w:r>
      <w:smartTag w:uri="urn:schemas-microsoft-com:office:smarttags" w:element="City">
        <w:r w:rsidRPr="00286C0D">
          <w:t>Gloucester</w:t>
        </w:r>
      </w:smartTag>
      <w:r w:rsidRPr="00286C0D">
        <w:t xml:space="preserve"> dies, he and Edgar are reconciled, and, after the death of Lear, maddened by grief at the death of Cordelia, the reunited kingdom is left to </w:t>
      </w:r>
      <w:smartTag w:uri="urn:schemas-microsoft-com:office:smarttags" w:element="City">
        <w:smartTag w:uri="urn:schemas-microsoft-com:office:smarttags" w:element="place">
          <w:r w:rsidRPr="00286C0D">
            <w:t>Albany</w:t>
          </w:r>
        </w:smartTag>
      </w:smartTag>
      <w:r w:rsidRPr="00286C0D">
        <w:t>, Goneril’s husband, to rule.</w:t>
      </w:r>
    </w:p>
    <w:p w14:paraId="18E0D359" w14:textId="77777777" w:rsidR="00E63F51" w:rsidRPr="00286C0D" w:rsidRDefault="00E63F51" w:rsidP="000B0328">
      <w:pPr>
        <w:widowControl w:val="0"/>
        <w:ind w:firstLine="567"/>
        <w:jc w:val="both"/>
      </w:pPr>
      <w:r w:rsidRPr="00286C0D">
        <w:t xml:space="preserve">The main themes developed throughout the play are those of </w:t>
      </w:r>
      <w:r w:rsidRPr="00286C0D">
        <w:rPr>
          <w:b/>
        </w:rPr>
        <w:t>true vs. false vision</w:t>
      </w:r>
      <w:r w:rsidRPr="00286C0D">
        <w:t xml:space="preserve">, of </w:t>
      </w:r>
      <w:r w:rsidRPr="00286C0D">
        <w:rPr>
          <w:b/>
        </w:rPr>
        <w:t>self-knowledge</w:t>
      </w:r>
      <w:r w:rsidRPr="00286C0D">
        <w:t xml:space="preserve"> and </w:t>
      </w:r>
      <w:r w:rsidRPr="00286C0D">
        <w:rPr>
          <w:b/>
        </w:rPr>
        <w:t>self-</w:t>
      </w:r>
      <w:proofErr w:type="spellStart"/>
      <w:r w:rsidRPr="00286C0D">
        <w:rPr>
          <w:b/>
        </w:rPr>
        <w:t>blindedness</w:t>
      </w:r>
      <w:proofErr w:type="spellEnd"/>
      <w:r w:rsidRPr="00286C0D">
        <w:t>, and of “</w:t>
      </w:r>
      <w:r w:rsidRPr="00286C0D">
        <w:rPr>
          <w:b/>
        </w:rPr>
        <w:t>naturalness</w:t>
      </w:r>
      <w:r w:rsidRPr="00286C0D">
        <w:t xml:space="preserve">”. Lear goes through the painful lesson of seeing “naturally”, as a man, and not artificially as a king, and, like </w:t>
      </w:r>
      <w:smartTag w:uri="urn:schemas-microsoft-com:office:smarttags" w:element="City">
        <w:smartTag w:uri="urn:schemas-microsoft-com:office:smarttags" w:element="place">
          <w:r w:rsidRPr="00286C0D">
            <w:t>Gloucester</w:t>
          </w:r>
        </w:smartTag>
      </w:smartTag>
      <w:r w:rsidRPr="00286C0D">
        <w:t>, has to get rid of a false vision of his responsibilities. Both old men are “educated” in the great truths of life, gaining their understanding only in their physical blindness.</w:t>
      </w:r>
    </w:p>
    <w:p w14:paraId="0418C2CB" w14:textId="77777777" w:rsidR="00E63F51" w:rsidRPr="00286C0D" w:rsidRDefault="00E63F51" w:rsidP="000B0328">
      <w:pPr>
        <w:widowControl w:val="0"/>
        <w:ind w:firstLine="567"/>
        <w:jc w:val="both"/>
      </w:pPr>
      <w:r w:rsidRPr="00286C0D">
        <w:t xml:space="preserve">A remarkable achievement in this play is the transformation of a stock Elizabethan character, the </w:t>
      </w:r>
      <w:r w:rsidRPr="00286C0D">
        <w:rPr>
          <w:b/>
        </w:rPr>
        <w:t>Fool</w:t>
      </w:r>
      <w:r w:rsidRPr="00286C0D">
        <w:t xml:space="preserve">, into a kind of chorus. His commentaries on Lear’s actions create an ironic level of perception, on which the king appears to act foolishly, while the Fool proves to be wise. By skillfully bringing together Edgar, with his disguised madness, which helps him endure his suffering, Lear, who is truly going mad, and the “professional” Fool, whose comments hide much wisdom under the appearance of playful nonsense, Shakespeare explores the paradoxes of the relation between pretense and reality. </w:t>
      </w:r>
    </w:p>
    <w:p w14:paraId="44F5A7D5" w14:textId="77777777" w:rsidR="00E63F51" w:rsidRPr="00286C0D" w:rsidRDefault="00E63F51" w:rsidP="000B0328">
      <w:pPr>
        <w:widowControl w:val="0"/>
        <w:ind w:firstLine="567"/>
        <w:jc w:val="both"/>
      </w:pPr>
      <w:r w:rsidRPr="00286C0D">
        <w:t xml:space="preserve">The motif of </w:t>
      </w:r>
      <w:r w:rsidRPr="00286C0D">
        <w:rPr>
          <w:b/>
        </w:rPr>
        <w:t>madness</w:t>
      </w:r>
      <w:r w:rsidRPr="00286C0D">
        <w:t xml:space="preserve">, like that of </w:t>
      </w:r>
      <w:r w:rsidRPr="00286C0D">
        <w:rPr>
          <w:b/>
        </w:rPr>
        <w:t>blindness</w:t>
      </w:r>
      <w:r w:rsidRPr="00286C0D">
        <w:t xml:space="preserve">, is closely linked, through paradox, to the themes of </w:t>
      </w:r>
      <w:r w:rsidRPr="00286C0D">
        <w:rPr>
          <w:b/>
        </w:rPr>
        <w:t xml:space="preserve">knowledge </w:t>
      </w:r>
      <w:r w:rsidRPr="00286C0D">
        <w:t xml:space="preserve">and </w:t>
      </w:r>
      <w:r w:rsidRPr="00286C0D">
        <w:rPr>
          <w:b/>
        </w:rPr>
        <w:t>self-knowledge</w:t>
      </w:r>
      <w:r w:rsidRPr="00286C0D">
        <w:t xml:space="preserve">, of </w:t>
      </w:r>
      <w:r w:rsidRPr="00286C0D">
        <w:rPr>
          <w:b/>
        </w:rPr>
        <w:t>truth and illusion</w:t>
      </w:r>
      <w:r w:rsidRPr="00286C0D">
        <w:t xml:space="preserve">. Lear’s own madness marks in fact a growth in his moral understanding, and, as in </w:t>
      </w:r>
      <w:r w:rsidRPr="00286C0D">
        <w:rPr>
          <w:i/>
        </w:rPr>
        <w:t>Hamlet</w:t>
      </w:r>
      <w:r w:rsidRPr="00286C0D">
        <w:t xml:space="preserve">, the quest for higher meanings. In the beginning Lear is concerned with revenge and with the personal injustice he has suffered at the hand of his daughters; as his madness grows, he begins to strive to understand the roots of evil, if there is a purpose for its existence in the world of man; he is wondering: “Is there a cause in nature that makes these hard hearts?” </w:t>
      </w:r>
    </w:p>
    <w:p w14:paraId="1F34782A" w14:textId="77777777" w:rsidR="00E63F51" w:rsidRPr="00286C0D" w:rsidRDefault="00E63F51" w:rsidP="000B0328">
      <w:pPr>
        <w:widowControl w:val="0"/>
        <w:ind w:firstLine="567"/>
        <w:jc w:val="both"/>
      </w:pPr>
      <w:r w:rsidRPr="00286C0D">
        <w:lastRenderedPageBreak/>
        <w:t xml:space="preserve">Shakespeare develops the </w:t>
      </w:r>
      <w:r w:rsidRPr="00286C0D">
        <w:rPr>
          <w:b/>
        </w:rPr>
        <w:t xml:space="preserve">theme of evil </w:t>
      </w:r>
      <w:r w:rsidRPr="00286C0D">
        <w:t xml:space="preserve">by contrasting the </w:t>
      </w:r>
      <w:r w:rsidRPr="00286C0D">
        <w:rPr>
          <w:b/>
        </w:rPr>
        <w:t xml:space="preserve">natural </w:t>
      </w:r>
      <w:r w:rsidRPr="00286C0D">
        <w:t xml:space="preserve">order of the moral universe with the chaos produced by the </w:t>
      </w:r>
      <w:r w:rsidRPr="00286C0D">
        <w:rPr>
          <w:b/>
        </w:rPr>
        <w:t xml:space="preserve">unnatural </w:t>
      </w:r>
      <w:r w:rsidRPr="00286C0D">
        <w:t xml:space="preserve">acts which violate this order. Evil is that which destroys Nature, acting against it. He gives a special intensity to this theme by dealing with evil in the context of the most natural of human relationships: </w:t>
      </w:r>
      <w:r w:rsidRPr="00286C0D">
        <w:rPr>
          <w:b/>
        </w:rPr>
        <w:t>kinship</w:t>
      </w:r>
      <w:r w:rsidRPr="00286C0D">
        <w:t xml:space="preserve"> (relations by blood or by marriage). Claudius’s fratricide in </w:t>
      </w:r>
      <w:r w:rsidRPr="00286C0D">
        <w:rPr>
          <w:i/>
        </w:rPr>
        <w:t>Hamlet</w:t>
      </w:r>
      <w:r w:rsidRPr="00286C0D">
        <w:t xml:space="preserve"> and the cruelty of Lear’s daughters are transgressions which turn the tragic hero’s world upside down. On the other hand, both Lear and </w:t>
      </w:r>
      <w:smartTag w:uri="urn:schemas-microsoft-com:office:smarttags" w:element="City">
        <w:smartTag w:uri="urn:schemas-microsoft-com:office:smarttags" w:element="place">
          <w:r w:rsidRPr="00286C0D">
            <w:t>Gloucester</w:t>
          </w:r>
        </w:smartTag>
      </w:smartTag>
      <w:r w:rsidRPr="00286C0D">
        <w:t xml:space="preserve"> have violated nature in rejecting Cordelia and Edgar respectively, but they retain our sympathy, however, because their error comes from moral blindness, not from evil hearts, while Goneril, Regan and Edmund are pure villains, the embodiment of perverted nature. </w:t>
      </w:r>
    </w:p>
    <w:p w14:paraId="3AF2984F" w14:textId="77777777" w:rsidR="00E63F51" w:rsidRPr="00286C0D" w:rsidRDefault="00E63F51" w:rsidP="000B0328">
      <w:pPr>
        <w:widowControl w:val="0"/>
        <w:ind w:firstLine="567"/>
        <w:jc w:val="both"/>
      </w:pPr>
      <w:r w:rsidRPr="00286C0D">
        <w:t xml:space="preserve">The </w:t>
      </w:r>
      <w:r w:rsidRPr="00286C0D">
        <w:rPr>
          <w:b/>
        </w:rPr>
        <w:t>storm scenes</w:t>
      </w:r>
      <w:r w:rsidRPr="00286C0D">
        <w:t xml:space="preserve"> in the play contain the highest symbolic concentration. The storm outside matches the storm in Lear’s hurt soul; there is madness in nature itself, an outburst of violence which evokes to Lear the cruelty of his daughters. In the famous scene 2 of Act III, Lear accepts the cruelty of the storm, because it is </w:t>
      </w:r>
      <w:r w:rsidRPr="00286C0D">
        <w:rPr>
          <w:b/>
        </w:rPr>
        <w:t>natural</w:t>
      </w:r>
      <w:r w:rsidRPr="00286C0D">
        <w:t>, as opposed to the unnatural malice of his own offspring:</w:t>
      </w:r>
    </w:p>
    <w:p w14:paraId="07C9D942" w14:textId="77777777" w:rsidR="00E63F51" w:rsidRPr="00286C0D" w:rsidRDefault="00E63F51" w:rsidP="000B0328">
      <w:pPr>
        <w:widowControl w:val="0"/>
        <w:ind w:left="720" w:firstLine="562"/>
        <w:jc w:val="both"/>
        <w:rPr>
          <w:i/>
        </w:rPr>
      </w:pPr>
      <w:r w:rsidRPr="00286C0D">
        <w:rPr>
          <w:i/>
        </w:rPr>
        <w:t>“I tax you not, you elements, with unkindness;</w:t>
      </w:r>
    </w:p>
    <w:p w14:paraId="65A0622F" w14:textId="77777777" w:rsidR="00E63F51" w:rsidRPr="00286C0D" w:rsidRDefault="00E63F51" w:rsidP="000B0328">
      <w:pPr>
        <w:widowControl w:val="0"/>
        <w:ind w:left="720" w:firstLine="562"/>
        <w:jc w:val="both"/>
        <w:rPr>
          <w:i/>
        </w:rPr>
      </w:pPr>
      <w:r w:rsidRPr="00286C0D">
        <w:rPr>
          <w:i/>
        </w:rPr>
        <w:t>I never gave you kingdom, called you children;</w:t>
      </w:r>
    </w:p>
    <w:p w14:paraId="54E3A187" w14:textId="77777777" w:rsidR="00E63F51" w:rsidRPr="00286C0D" w:rsidRDefault="00E63F51" w:rsidP="000B0328">
      <w:pPr>
        <w:widowControl w:val="0"/>
        <w:ind w:left="720" w:firstLine="562"/>
        <w:jc w:val="both"/>
        <w:rPr>
          <w:i/>
        </w:rPr>
      </w:pPr>
      <w:r w:rsidRPr="00286C0D">
        <w:rPr>
          <w:i/>
        </w:rPr>
        <w:t>You owe me no subscription. Then let fall</w:t>
      </w:r>
    </w:p>
    <w:p w14:paraId="3BB8ACEF" w14:textId="77777777" w:rsidR="00E63F51" w:rsidRPr="00286C0D" w:rsidRDefault="00E63F51" w:rsidP="000B0328">
      <w:pPr>
        <w:widowControl w:val="0"/>
        <w:ind w:left="720" w:firstLine="562"/>
        <w:jc w:val="both"/>
        <w:rPr>
          <w:i/>
        </w:rPr>
      </w:pPr>
      <w:r w:rsidRPr="00286C0D">
        <w:rPr>
          <w:i/>
        </w:rPr>
        <w:t>Your horrible pleasure. Here I stand, your slave,</w:t>
      </w:r>
    </w:p>
    <w:p w14:paraId="36CF0E16" w14:textId="77777777" w:rsidR="00E63F51" w:rsidRPr="00286C0D" w:rsidRDefault="00E63F51" w:rsidP="000B0328">
      <w:pPr>
        <w:widowControl w:val="0"/>
        <w:ind w:left="720" w:firstLine="562"/>
        <w:jc w:val="both"/>
        <w:rPr>
          <w:i/>
        </w:rPr>
      </w:pPr>
      <w:r w:rsidRPr="00286C0D">
        <w:rPr>
          <w:i/>
        </w:rPr>
        <w:t xml:space="preserve">A poor, infirm, weak and despised old man; </w:t>
      </w:r>
    </w:p>
    <w:p w14:paraId="405C43D9" w14:textId="77777777" w:rsidR="00E63F51" w:rsidRPr="00286C0D" w:rsidRDefault="00E63F51" w:rsidP="000B0328">
      <w:pPr>
        <w:widowControl w:val="0"/>
        <w:ind w:left="720" w:firstLine="562"/>
        <w:jc w:val="both"/>
        <w:rPr>
          <w:i/>
        </w:rPr>
      </w:pPr>
      <w:r w:rsidRPr="00286C0D">
        <w:rPr>
          <w:i/>
        </w:rPr>
        <w:t>But yet I call you servile ministers</w:t>
      </w:r>
    </w:p>
    <w:p w14:paraId="2EA3BE37" w14:textId="77777777" w:rsidR="00E63F51" w:rsidRPr="00286C0D" w:rsidRDefault="00E63F51" w:rsidP="000B0328">
      <w:pPr>
        <w:widowControl w:val="0"/>
        <w:ind w:left="720" w:firstLine="562"/>
        <w:jc w:val="both"/>
        <w:rPr>
          <w:i/>
        </w:rPr>
      </w:pPr>
      <w:r w:rsidRPr="00286C0D">
        <w:rPr>
          <w:i/>
        </w:rPr>
        <w:t>That will with two pernicious daughters join</w:t>
      </w:r>
    </w:p>
    <w:p w14:paraId="5AC50A69" w14:textId="77777777" w:rsidR="00E63F51" w:rsidRPr="00286C0D" w:rsidRDefault="00E63F51" w:rsidP="000B0328">
      <w:pPr>
        <w:widowControl w:val="0"/>
        <w:ind w:left="720" w:firstLine="562"/>
        <w:jc w:val="both"/>
        <w:rPr>
          <w:i/>
        </w:rPr>
      </w:pPr>
      <w:r w:rsidRPr="00286C0D">
        <w:rPr>
          <w:i/>
        </w:rPr>
        <w:t>Your high-engendered battles, ‘</w:t>
      </w:r>
      <w:proofErr w:type="spellStart"/>
      <w:r w:rsidRPr="00286C0D">
        <w:rPr>
          <w:i/>
        </w:rPr>
        <w:t>gainst</w:t>
      </w:r>
      <w:proofErr w:type="spellEnd"/>
      <w:r w:rsidRPr="00286C0D">
        <w:rPr>
          <w:i/>
        </w:rPr>
        <w:t xml:space="preserve"> a head</w:t>
      </w:r>
    </w:p>
    <w:p w14:paraId="542D5475" w14:textId="77777777" w:rsidR="00E63F51" w:rsidRPr="00286C0D" w:rsidRDefault="00E63F51" w:rsidP="000B0328">
      <w:pPr>
        <w:widowControl w:val="0"/>
        <w:ind w:left="720" w:firstLine="562"/>
        <w:jc w:val="both"/>
        <w:rPr>
          <w:i/>
        </w:rPr>
      </w:pPr>
      <w:r w:rsidRPr="00286C0D">
        <w:rPr>
          <w:i/>
        </w:rPr>
        <w:t>So old and white as this (…)”</w:t>
      </w:r>
    </w:p>
    <w:p w14:paraId="6A0DDF13" w14:textId="77777777" w:rsidR="00E63F51" w:rsidRPr="00286C0D" w:rsidRDefault="00E63F51" w:rsidP="000B0328">
      <w:pPr>
        <w:widowControl w:val="0"/>
        <w:ind w:left="720" w:firstLine="562"/>
        <w:jc w:val="both"/>
        <w:rPr>
          <w:i/>
        </w:rPr>
      </w:pPr>
    </w:p>
    <w:p w14:paraId="3133BC30" w14:textId="77777777" w:rsidR="00E63F51" w:rsidRPr="00286C0D" w:rsidRDefault="00E63F51" w:rsidP="000B0328">
      <w:pPr>
        <w:widowControl w:val="0"/>
        <w:ind w:firstLine="720"/>
        <w:jc w:val="both"/>
      </w:pPr>
      <w:r w:rsidRPr="00286C0D">
        <w:t>The pervasive imagery of animals of prey and of bodily pain and suffering conveys the sense of the active ferocity of evil forces, overwhelming the universe and threatening humanity itself with annihilation: we are made to feel that, if the gods do not intervene, the end can only be that</w:t>
      </w:r>
    </w:p>
    <w:p w14:paraId="28C74093" w14:textId="77777777" w:rsidR="00E63F51" w:rsidRPr="00286C0D" w:rsidRDefault="00E63F51" w:rsidP="000B0328">
      <w:pPr>
        <w:widowControl w:val="0"/>
        <w:ind w:left="1320"/>
        <w:jc w:val="both"/>
        <w:rPr>
          <w:i/>
        </w:rPr>
      </w:pPr>
      <w:r w:rsidRPr="00286C0D">
        <w:t>“</w:t>
      </w:r>
      <w:r w:rsidRPr="00286C0D">
        <w:rPr>
          <w:i/>
        </w:rPr>
        <w:t>Humanity must perforce prey on itself</w:t>
      </w:r>
    </w:p>
    <w:p w14:paraId="7F0517A6" w14:textId="77777777" w:rsidR="00E63F51" w:rsidRPr="00286C0D" w:rsidRDefault="00E63F51" w:rsidP="000B0328">
      <w:pPr>
        <w:widowControl w:val="0"/>
        <w:ind w:left="1320"/>
        <w:jc w:val="both"/>
      </w:pPr>
      <w:r w:rsidRPr="00286C0D">
        <w:rPr>
          <w:i/>
        </w:rPr>
        <w:t>Like monsters of the deep.</w:t>
      </w:r>
      <w:r w:rsidRPr="00286C0D">
        <w:t>”</w:t>
      </w:r>
    </w:p>
    <w:p w14:paraId="016929C1" w14:textId="77777777" w:rsidR="00E63F51" w:rsidRPr="00286C0D" w:rsidRDefault="00E63F51" w:rsidP="000B0328">
      <w:pPr>
        <w:widowControl w:val="0"/>
        <w:ind w:left="1320"/>
        <w:jc w:val="both"/>
      </w:pPr>
    </w:p>
    <w:p w14:paraId="3A737AB3" w14:textId="77777777" w:rsidR="00E63F51" w:rsidRPr="00286C0D" w:rsidRDefault="00E63F51" w:rsidP="000B0328">
      <w:pPr>
        <w:widowControl w:val="0"/>
        <w:ind w:firstLine="567"/>
        <w:jc w:val="both"/>
      </w:pPr>
      <w:r w:rsidRPr="00286C0D">
        <w:t xml:space="preserve">As in Shakespeare’s other tragedies, the gods remain hidden – more than that, </w:t>
      </w:r>
      <w:smartTag w:uri="urn:schemas-microsoft-com:office:smarttags" w:element="City">
        <w:smartTag w:uri="urn:schemas-microsoft-com:office:smarttags" w:element="place">
          <w:r w:rsidRPr="00286C0D">
            <w:t>Gloucester</w:t>
          </w:r>
        </w:smartTag>
      </w:smartTag>
      <w:r w:rsidRPr="00286C0D">
        <w:t xml:space="preserve"> attributes them not only indifference, but delight in the pain of humans. </w:t>
      </w:r>
      <w:r w:rsidRPr="00286C0D">
        <w:rPr>
          <w:i/>
        </w:rPr>
        <w:t>King Lear</w:t>
      </w:r>
      <w:r w:rsidRPr="00286C0D">
        <w:t xml:space="preserve"> is a “study in human torture”, reflecting Shakespeare’s growing concern with the incalculable effects of evil in man’s nature and the complexities and paradoxes of the moral universe.</w:t>
      </w:r>
    </w:p>
    <w:p w14:paraId="7B36F799" w14:textId="77777777" w:rsidR="00E63F51" w:rsidRPr="00286C0D" w:rsidRDefault="00E63F51" w:rsidP="000B0328">
      <w:pPr>
        <w:widowControl w:val="0"/>
        <w:ind w:firstLine="567"/>
        <w:jc w:val="both"/>
      </w:pPr>
    </w:p>
    <w:p w14:paraId="06C59455" w14:textId="77777777" w:rsidR="00E63F51" w:rsidRPr="00286C0D" w:rsidRDefault="00E63F51" w:rsidP="000B0328">
      <w:pPr>
        <w:widowControl w:val="0"/>
        <w:ind w:left="850"/>
        <w:jc w:val="both"/>
        <w:rPr>
          <w:b/>
        </w:rPr>
      </w:pPr>
      <w:r w:rsidRPr="00286C0D">
        <w:rPr>
          <w:b/>
          <w:i/>
        </w:rPr>
        <w:t>Macbeth</w:t>
      </w:r>
      <w:r w:rsidRPr="00286C0D">
        <w:rPr>
          <w:b/>
        </w:rPr>
        <w:t>: the tragedy of “diseased” conscience</w:t>
      </w:r>
    </w:p>
    <w:p w14:paraId="64D83C25" w14:textId="77777777" w:rsidR="00E63F51" w:rsidRPr="00286C0D" w:rsidRDefault="00E63F51" w:rsidP="000B0328">
      <w:pPr>
        <w:widowControl w:val="0"/>
        <w:ind w:left="2246" w:firstLine="562"/>
        <w:jc w:val="both"/>
      </w:pPr>
    </w:p>
    <w:p w14:paraId="56884B48" w14:textId="77777777" w:rsidR="00E63F51" w:rsidRPr="00286C0D" w:rsidRDefault="00E63F51" w:rsidP="000B0328">
      <w:pPr>
        <w:widowControl w:val="0"/>
        <w:ind w:firstLine="567"/>
        <w:jc w:val="both"/>
      </w:pPr>
      <w:r w:rsidRPr="00286C0D">
        <w:t xml:space="preserve">In </w:t>
      </w:r>
      <w:r w:rsidRPr="00286C0D">
        <w:rPr>
          <w:i/>
        </w:rPr>
        <w:t xml:space="preserve">Macbeth </w:t>
      </w:r>
      <w:r w:rsidRPr="00286C0D">
        <w:t xml:space="preserve">(1605-6), the </w:t>
      </w:r>
      <w:r w:rsidRPr="00286C0D">
        <w:rPr>
          <w:b/>
        </w:rPr>
        <w:t>horror of evil</w:t>
      </w:r>
      <w:r w:rsidRPr="00286C0D">
        <w:t xml:space="preserve"> is amplified by the fact that the protagonist’s crime is committed against a man who is at the same time his </w:t>
      </w:r>
      <w:r w:rsidRPr="00286C0D">
        <w:rPr>
          <w:b/>
        </w:rPr>
        <w:t>king</w:t>
      </w:r>
      <w:r w:rsidRPr="00286C0D">
        <w:t xml:space="preserve">, </w:t>
      </w:r>
      <w:r w:rsidRPr="00286C0D">
        <w:rPr>
          <w:b/>
        </w:rPr>
        <w:t>kinsman</w:t>
      </w:r>
      <w:r w:rsidRPr="00286C0D">
        <w:t xml:space="preserve"> and </w:t>
      </w:r>
      <w:r w:rsidRPr="00286C0D">
        <w:rPr>
          <w:b/>
        </w:rPr>
        <w:t>guest</w:t>
      </w:r>
      <w:r w:rsidRPr="00286C0D">
        <w:t xml:space="preserve">. Returning victorious from a battle, Macbeth and Banquo, generals of </w:t>
      </w:r>
      <w:smartTag w:uri="urn:schemas-microsoft-com:office:smarttags" w:element="City">
        <w:r w:rsidRPr="00286C0D">
          <w:t>Duncan</w:t>
        </w:r>
      </w:smartTag>
      <w:r w:rsidRPr="00286C0D">
        <w:t xml:space="preserve">, encounter three witches, who inflame Macbeth’s ambitions by the prediction that he shall be king of </w:t>
      </w:r>
      <w:smartTag w:uri="urn:schemas-microsoft-com:office:smarttags" w:element="country-region">
        <w:smartTag w:uri="urn:schemas-microsoft-com:office:smarttags" w:element="place">
          <w:r w:rsidRPr="00286C0D">
            <w:t>Scotland</w:t>
          </w:r>
        </w:smartTag>
      </w:smartTag>
      <w:r w:rsidRPr="00286C0D">
        <w:t xml:space="preserve">. Persuaded by his wife to hasten the fulfilment, Macbeth kills the sleeping king and takes the throne. The effects of this </w:t>
      </w:r>
      <w:r w:rsidRPr="00286C0D">
        <w:rPr>
          <w:b/>
        </w:rPr>
        <w:t>sacrilege against Nature</w:t>
      </w:r>
      <w:r w:rsidRPr="00286C0D">
        <w:t xml:space="preserve"> are devastating. Macbeth’s conscience soon starts accusing him, but, at the instigation of his wife, he multiples his crimes, arranging the murder of all those who might threaten his power. To prevent a second prophecy by the three “weird sisters” from happening, Macbeth plots the murder of Banquo (hailed by the witches as “begetter of kings”) and of his whole family, but the latter’s son, Fleance (reputed </w:t>
      </w:r>
      <w:r w:rsidRPr="00286C0D">
        <w:lastRenderedPageBreak/>
        <w:t>ancestor of James I), manages to escape.</w:t>
      </w:r>
    </w:p>
    <w:p w14:paraId="45BCDBF4" w14:textId="77777777" w:rsidR="00E63F51" w:rsidRPr="00286C0D" w:rsidRDefault="00E63F51" w:rsidP="000B0328">
      <w:pPr>
        <w:widowControl w:val="0"/>
        <w:ind w:firstLine="567"/>
        <w:jc w:val="both"/>
      </w:pPr>
      <w:r w:rsidRPr="00286C0D">
        <w:t xml:space="preserve"> A second encounter with the witches, after Macbeth’s visitation by Banquo’s ghost, leads to a new series of crimes. Warned against Macduff, a Scottish nobleman who suspected and opposed him, Macbeth is however reassured by the prophecy that “</w:t>
      </w:r>
      <w:r w:rsidRPr="00286C0D">
        <w:rPr>
          <w:i/>
        </w:rPr>
        <w:t>none of woman born</w:t>
      </w:r>
      <w:r w:rsidRPr="00286C0D">
        <w:t>” can harm him, that he shall be unvanquished “</w:t>
      </w:r>
      <w:r w:rsidRPr="00286C0D">
        <w:rPr>
          <w:i/>
        </w:rPr>
        <w:t>until / Great Birnam wood to high Dunsinane hill / Shall come against him</w:t>
      </w:r>
      <w:r w:rsidRPr="00286C0D">
        <w:t xml:space="preserve">”. When Macduff joins Malcolm, </w:t>
      </w:r>
      <w:smartTag w:uri="urn:schemas-microsoft-com:office:smarttags" w:element="City">
        <w:r w:rsidRPr="00286C0D">
          <w:t>Duncan</w:t>
        </w:r>
      </w:smartTag>
      <w:r w:rsidRPr="00286C0D">
        <w:t xml:space="preserve">’s exiled son, in </w:t>
      </w:r>
      <w:smartTag w:uri="urn:schemas-microsoft-com:office:smarttags" w:element="country-region">
        <w:smartTag w:uri="urn:schemas-microsoft-com:office:smarttags" w:element="place">
          <w:r w:rsidRPr="00286C0D">
            <w:t>England</w:t>
          </w:r>
        </w:smartTag>
      </w:smartTag>
      <w:r w:rsidRPr="00286C0D">
        <w:t xml:space="preserve">, Macbeth orders the murder of Lady Macduff and her children. </w:t>
      </w:r>
    </w:p>
    <w:p w14:paraId="794EEE76" w14:textId="77777777" w:rsidR="00E63F51" w:rsidRPr="00286C0D" w:rsidRDefault="00E63F51" w:rsidP="000B0328">
      <w:pPr>
        <w:widowControl w:val="0"/>
        <w:ind w:firstLine="567"/>
        <w:jc w:val="both"/>
      </w:pPr>
      <w:r w:rsidRPr="00286C0D">
        <w:t>The evil reverberates in the whole land: in the words of Malcolm, “</w:t>
      </w:r>
      <w:r w:rsidRPr="00286C0D">
        <w:rPr>
          <w:i/>
        </w:rPr>
        <w:t>Our country sinks beneath the yoke, / It weeps, it bleeds, and each new day a gash / Is added to her wounds</w:t>
      </w:r>
      <w:r w:rsidRPr="00286C0D">
        <w:t xml:space="preserve">.” The imagery of </w:t>
      </w:r>
      <w:r w:rsidRPr="00286C0D">
        <w:rPr>
          <w:b/>
        </w:rPr>
        <w:t xml:space="preserve">disease </w:t>
      </w:r>
      <w:r w:rsidRPr="00286C0D">
        <w:t>is extended to the protagonist’s conscience, invaded by “horrible imaginings” and hallucinations. Lady Macbeth becomes insane from guilt, and there is “</w:t>
      </w:r>
      <w:r w:rsidRPr="00286C0D">
        <w:rPr>
          <w:i/>
        </w:rPr>
        <w:t>no sweet oblivious antidote</w:t>
      </w:r>
      <w:r w:rsidRPr="00286C0D">
        <w:t>” to cure her “diseased” mind either, and she is destroyed by the unbearable burden of sin, from which the ultimate relief is suicide. Left alone by his former supporters, Macbeth is finally defeated by Macduff, whose soldiers had cut Birnam trees and were wearing them as a cover to approach Macbeth’s castle. In the combat, Macbeth learns that Macduff was not “born” of his mother, but brought into life by a Caesarian operation – thus the prophecy of the witches is fulfilled.</w:t>
      </w:r>
    </w:p>
    <w:p w14:paraId="641F285D" w14:textId="77777777" w:rsidR="00E63F51" w:rsidRPr="00286C0D" w:rsidRDefault="00E63F51" w:rsidP="000B0328">
      <w:pPr>
        <w:widowControl w:val="0"/>
        <w:ind w:firstLine="567"/>
        <w:jc w:val="both"/>
      </w:pPr>
      <w:r w:rsidRPr="00286C0D">
        <w:t xml:space="preserve">Macbeth’s heroic </w:t>
      </w:r>
      <w:r w:rsidRPr="00286C0D">
        <w:rPr>
          <w:b/>
        </w:rPr>
        <w:t>strength of will</w:t>
      </w:r>
      <w:r w:rsidRPr="00286C0D">
        <w:t xml:space="preserve"> enables him to survive the terrible inner torments, and he meets his punishment in the final battle, in which he fights to the end with the same determination that had brought him the glory of a hero at the beginning of the play. </w:t>
      </w:r>
    </w:p>
    <w:p w14:paraId="1A5C6F99" w14:textId="77777777" w:rsidR="00E63F51" w:rsidRPr="00286C0D" w:rsidRDefault="00E63F51" w:rsidP="000B0328">
      <w:pPr>
        <w:widowControl w:val="0"/>
        <w:ind w:firstLine="567"/>
        <w:jc w:val="both"/>
      </w:pPr>
      <w:r w:rsidRPr="00286C0D">
        <w:t xml:space="preserve">Shakespeare’s shortest and most poetic tragedy reveals the terrible effects of the darkness which may cloud the moral conscience of a noble hero. Macbeth’s delusion about the values worth pursuing in life leads him to commit the most appalling crimes, which reduce him to moral nothingness and forfeit his humanity. He is not a monster; in Lady Macbeth’s words, he seems, in the beginning, too “full of the milk of human kindness / To catch the nearest way”. Symbolically, the witches represent, however, Macbeth’s submerged dreams, his unconscious desires and ambitions, and the apparent determination of Lady Macbeth encourages him to bring them to the surface and act on them. The first murder constitutes indeed a “breach in nature / For ruin’s wasteful entrance”, as it will open the door to ever more brutality, and sin will breed more sin. The abominable crime begins quickly to work on the hero’s conscience, as his hallucination proves (Act II, scene 2): </w:t>
      </w:r>
    </w:p>
    <w:p w14:paraId="67320510" w14:textId="77777777" w:rsidR="00E63F51" w:rsidRPr="00286C0D" w:rsidRDefault="00E63F51" w:rsidP="000B0328">
      <w:pPr>
        <w:widowControl w:val="0"/>
        <w:ind w:left="2837" w:hanging="2237"/>
        <w:rPr>
          <w:i/>
          <w:spacing w:val="-4"/>
        </w:rPr>
      </w:pPr>
      <w:r w:rsidRPr="00286C0D">
        <w:rPr>
          <w:b/>
          <w:i/>
          <w:spacing w:val="-4"/>
        </w:rPr>
        <w:t>Macbeth</w:t>
      </w:r>
      <w:r w:rsidRPr="00286C0D">
        <w:rPr>
          <w:i/>
          <w:spacing w:val="-4"/>
        </w:rPr>
        <w:t>:</w:t>
      </w:r>
    </w:p>
    <w:p w14:paraId="04F937C5" w14:textId="77777777" w:rsidR="00E63F51" w:rsidRPr="00BC7FB1" w:rsidRDefault="00E63F51" w:rsidP="000B0328">
      <w:pPr>
        <w:widowControl w:val="0"/>
        <w:ind w:left="2837" w:hanging="2237"/>
        <w:rPr>
          <w:spacing w:val="-4"/>
        </w:rPr>
      </w:pPr>
      <w:r w:rsidRPr="00BC7FB1">
        <w:rPr>
          <w:spacing w:val="-4"/>
        </w:rPr>
        <w:t>Methought I heard a voice cry “Sleep no more!</w:t>
      </w:r>
    </w:p>
    <w:p w14:paraId="67DD24D4" w14:textId="77777777" w:rsidR="00E63F51" w:rsidRPr="00BC7FB1" w:rsidRDefault="00E63F51" w:rsidP="000B0328">
      <w:pPr>
        <w:widowControl w:val="0"/>
        <w:ind w:left="600"/>
      </w:pPr>
      <w:r w:rsidRPr="00BC7FB1">
        <w:t>Macbeth does murder sleep,” the innocent sleep,</w:t>
      </w:r>
    </w:p>
    <w:p w14:paraId="29DAD5EC" w14:textId="77777777" w:rsidR="00E63F51" w:rsidRPr="00BC7FB1" w:rsidRDefault="00E63F51" w:rsidP="000B0328">
      <w:pPr>
        <w:widowControl w:val="0"/>
        <w:ind w:left="600"/>
      </w:pPr>
      <w:r w:rsidRPr="00BC7FB1">
        <w:t xml:space="preserve">Sleep that knits up the </w:t>
      </w:r>
      <w:proofErr w:type="spellStart"/>
      <w:r w:rsidRPr="00BC7FB1">
        <w:t>ravelled</w:t>
      </w:r>
      <w:proofErr w:type="spellEnd"/>
      <w:r w:rsidRPr="00BC7FB1">
        <w:t xml:space="preserve"> sleeve of care,</w:t>
      </w:r>
    </w:p>
    <w:p w14:paraId="4B4D90B5" w14:textId="77777777" w:rsidR="00E63F51" w:rsidRPr="00BC7FB1" w:rsidRDefault="00E63F51" w:rsidP="000B0328">
      <w:pPr>
        <w:widowControl w:val="0"/>
        <w:ind w:left="600"/>
      </w:pPr>
      <w:r w:rsidRPr="00BC7FB1">
        <w:t xml:space="preserve">The death of each day’s life, sore </w:t>
      </w:r>
      <w:proofErr w:type="spellStart"/>
      <w:r w:rsidRPr="00BC7FB1">
        <w:t>labour’s</w:t>
      </w:r>
      <w:proofErr w:type="spellEnd"/>
      <w:r w:rsidRPr="00BC7FB1">
        <w:t xml:space="preserve"> bath, </w:t>
      </w:r>
    </w:p>
    <w:p w14:paraId="79B53EA6" w14:textId="77777777" w:rsidR="00E63F51" w:rsidRPr="00BC7FB1" w:rsidRDefault="00E63F51" w:rsidP="000B0328">
      <w:pPr>
        <w:widowControl w:val="0"/>
        <w:ind w:left="600"/>
      </w:pPr>
      <w:r w:rsidRPr="00BC7FB1">
        <w:t>Balm of hurt minds, great nature’s second course,</w:t>
      </w:r>
    </w:p>
    <w:p w14:paraId="393170C6" w14:textId="77777777" w:rsidR="00E63F51" w:rsidRPr="00BC7FB1" w:rsidRDefault="00E63F51" w:rsidP="000B0328">
      <w:pPr>
        <w:widowControl w:val="0"/>
        <w:ind w:left="600"/>
        <w:rPr>
          <w:b/>
        </w:rPr>
      </w:pPr>
      <w:r w:rsidRPr="00BC7FB1">
        <w:t>Chief nourisher in life’s feast (…).</w:t>
      </w:r>
    </w:p>
    <w:p w14:paraId="38C0292E" w14:textId="77777777" w:rsidR="00BC7FB1" w:rsidRDefault="00BC7FB1" w:rsidP="000B0328">
      <w:pPr>
        <w:widowControl w:val="0"/>
      </w:pPr>
    </w:p>
    <w:p w14:paraId="3EF8ADF7" w14:textId="77777777" w:rsidR="00E63F51" w:rsidRPr="00BC7FB1" w:rsidRDefault="00E63F51" w:rsidP="000B0328">
      <w:pPr>
        <w:widowControl w:val="0"/>
      </w:pPr>
      <w:r w:rsidRPr="00286C0D">
        <w:t xml:space="preserve"> Ro</w:t>
      </w:r>
      <w:r w:rsidR="00BC7FB1">
        <w:t>manian translation by Ion Vinea:</w:t>
      </w:r>
    </w:p>
    <w:p w14:paraId="6536B7EB" w14:textId="77777777" w:rsidR="00BC7FB1" w:rsidRDefault="00E63F51" w:rsidP="000B0328">
      <w:pPr>
        <w:widowControl w:val="0"/>
        <w:ind w:left="720"/>
        <w:rPr>
          <w:lang w:val="ro-RO"/>
        </w:rPr>
      </w:pPr>
      <w:r w:rsidRPr="00BC7FB1">
        <w:rPr>
          <w:b/>
          <w:i/>
        </w:rPr>
        <w:t>Macbeth</w:t>
      </w:r>
      <w:r w:rsidRPr="00286C0D">
        <w:rPr>
          <w:lang w:val="ro-RO"/>
        </w:rPr>
        <w:t xml:space="preserve">: </w:t>
      </w:r>
    </w:p>
    <w:p w14:paraId="7F3A8E61" w14:textId="77777777" w:rsidR="00E63F51" w:rsidRPr="00286C0D" w:rsidRDefault="00E63F51" w:rsidP="000B0328">
      <w:pPr>
        <w:widowControl w:val="0"/>
        <w:ind w:left="720"/>
        <w:rPr>
          <w:lang w:val="ro-RO"/>
        </w:rPr>
      </w:pPr>
      <w:r w:rsidRPr="00286C0D">
        <w:rPr>
          <w:lang w:val="ro-RO"/>
        </w:rPr>
        <w:t>Mi s-a părut c-aud un glas strigând:</w:t>
      </w:r>
    </w:p>
    <w:p w14:paraId="0475218B" w14:textId="77777777" w:rsidR="00E63F51" w:rsidRPr="00286C0D" w:rsidRDefault="00E63F51" w:rsidP="000B0328">
      <w:pPr>
        <w:widowControl w:val="0"/>
        <w:ind w:left="720"/>
        <w:rPr>
          <w:lang w:val="ro-RO"/>
        </w:rPr>
      </w:pPr>
      <w:r w:rsidRPr="00286C0D">
        <w:rPr>
          <w:lang w:val="ro-RO"/>
        </w:rPr>
        <w:t>“Nu mai dormi! Macbeth ucide somnul”</w:t>
      </w:r>
    </w:p>
    <w:p w14:paraId="1C94802E" w14:textId="77777777" w:rsidR="00E63F51" w:rsidRPr="00286C0D" w:rsidRDefault="00E63F51" w:rsidP="000B0328">
      <w:pPr>
        <w:widowControl w:val="0"/>
        <w:ind w:left="720"/>
        <w:rPr>
          <w:lang w:val="ro-RO"/>
        </w:rPr>
      </w:pPr>
      <w:r w:rsidRPr="00286C0D">
        <w:rPr>
          <w:lang w:val="ro-RO"/>
        </w:rPr>
        <w:t>Nevinovatul somn, cel ce desface</w:t>
      </w:r>
    </w:p>
    <w:p w14:paraId="08061E69" w14:textId="77777777" w:rsidR="00E63F51" w:rsidRPr="00286C0D" w:rsidRDefault="00E63F51" w:rsidP="000B0328">
      <w:pPr>
        <w:widowControl w:val="0"/>
        <w:ind w:left="720"/>
        <w:rPr>
          <w:lang w:val="ro-RO"/>
        </w:rPr>
      </w:pPr>
      <w:r w:rsidRPr="00286C0D">
        <w:rPr>
          <w:lang w:val="ro-RO"/>
        </w:rPr>
        <w:t>Fuiorul încâlcit al grijii – somnul:</w:t>
      </w:r>
    </w:p>
    <w:p w14:paraId="6DC9505F" w14:textId="77777777" w:rsidR="00E63F51" w:rsidRPr="00286C0D" w:rsidRDefault="00E63F51" w:rsidP="000B0328">
      <w:pPr>
        <w:widowControl w:val="0"/>
        <w:ind w:left="720"/>
        <w:rPr>
          <w:lang w:val="ro-RO"/>
        </w:rPr>
      </w:pPr>
      <w:r w:rsidRPr="00286C0D">
        <w:rPr>
          <w:lang w:val="ro-RO"/>
        </w:rPr>
        <w:t>El, moartea vieţii fiecărei zile,</w:t>
      </w:r>
    </w:p>
    <w:p w14:paraId="5F1D4F7C" w14:textId="77777777" w:rsidR="00E63F51" w:rsidRPr="00286C0D" w:rsidRDefault="00E63F51" w:rsidP="000B0328">
      <w:pPr>
        <w:widowControl w:val="0"/>
        <w:ind w:left="720"/>
        <w:rPr>
          <w:lang w:val="ro-RO"/>
        </w:rPr>
      </w:pPr>
      <w:r w:rsidRPr="00286C0D">
        <w:rPr>
          <w:lang w:val="ro-RO"/>
        </w:rPr>
        <w:t>El, scalda grelei trude şi balsamul</w:t>
      </w:r>
    </w:p>
    <w:p w14:paraId="027F355F" w14:textId="77777777" w:rsidR="00E63F51" w:rsidRPr="00286C0D" w:rsidRDefault="00E63F51" w:rsidP="000B0328">
      <w:pPr>
        <w:widowControl w:val="0"/>
        <w:ind w:left="720"/>
        <w:rPr>
          <w:lang w:val="ro-RO"/>
        </w:rPr>
      </w:pPr>
      <w:r w:rsidRPr="00286C0D">
        <w:rPr>
          <w:lang w:val="ro-RO"/>
        </w:rPr>
        <w:t>Durerii sufleteşti, şi-a doua mană</w:t>
      </w:r>
    </w:p>
    <w:p w14:paraId="652F3183" w14:textId="77777777" w:rsidR="00E63F51" w:rsidRPr="00286C0D" w:rsidRDefault="00E63F51" w:rsidP="000B0328">
      <w:pPr>
        <w:widowControl w:val="0"/>
        <w:ind w:left="720"/>
        <w:rPr>
          <w:lang w:val="ro-RO"/>
        </w:rPr>
      </w:pPr>
      <w:r w:rsidRPr="00286C0D">
        <w:rPr>
          <w:lang w:val="ro-RO"/>
        </w:rPr>
        <w:t>A marii firi, iar la ospăţul vieţii</w:t>
      </w:r>
    </w:p>
    <w:p w14:paraId="5E8B4AAD" w14:textId="77777777" w:rsidR="00E63F51" w:rsidRDefault="00E63F51" w:rsidP="000B0328">
      <w:pPr>
        <w:widowControl w:val="0"/>
        <w:ind w:left="720"/>
        <w:rPr>
          <w:lang w:val="ro-RO"/>
        </w:rPr>
      </w:pPr>
      <w:r w:rsidRPr="00286C0D">
        <w:rPr>
          <w:lang w:val="ro-RO"/>
        </w:rPr>
        <w:lastRenderedPageBreak/>
        <w:t>Cel mai de seamă fel.</w:t>
      </w:r>
    </w:p>
    <w:p w14:paraId="20BCC8C2" w14:textId="77777777" w:rsidR="00BC7FB1" w:rsidRPr="00286C0D" w:rsidRDefault="00BC7FB1" w:rsidP="000B0328">
      <w:pPr>
        <w:widowControl w:val="0"/>
        <w:ind w:left="720"/>
        <w:rPr>
          <w:lang w:val="ro-RO"/>
        </w:rPr>
      </w:pPr>
    </w:p>
    <w:p w14:paraId="056E8243" w14:textId="77777777" w:rsidR="00E63F51" w:rsidRPr="00286C0D" w:rsidRDefault="00E63F51" w:rsidP="000B0328">
      <w:pPr>
        <w:widowControl w:val="0"/>
        <w:ind w:firstLine="720"/>
        <w:jc w:val="both"/>
      </w:pPr>
      <w:r w:rsidRPr="00286C0D">
        <w:t>“</w:t>
      </w:r>
      <w:r w:rsidRPr="00286C0D">
        <w:rPr>
          <w:lang w:val="ro-RO"/>
        </w:rPr>
        <w:t xml:space="preserve">The innocent sleep” is the symbol of moral integrity, of a clean mind; as </w:t>
      </w:r>
      <w:r w:rsidRPr="00286C0D">
        <w:t>“</w:t>
      </w:r>
      <w:r w:rsidRPr="00286C0D">
        <w:rPr>
          <w:lang w:val="ro-RO"/>
        </w:rPr>
        <w:t xml:space="preserve">chief nourisher” in life’s feast, sleep (i.e. innocent conscience) is part of the natural order of man’s existence. Macbeth’s feeling that he has lost this privilege of nature reflects his awareness that his </w:t>
      </w:r>
      <w:r w:rsidRPr="00286C0D">
        <w:t xml:space="preserve">“unnatural” deed is a violation of moral law – which is “natural”. The theme of the “unnaturalness” of evil is prominent in </w:t>
      </w:r>
      <w:r w:rsidRPr="00286C0D">
        <w:rPr>
          <w:i/>
        </w:rPr>
        <w:t>Macbeth</w:t>
      </w:r>
      <w:r w:rsidRPr="00286C0D">
        <w:t>, too.</w:t>
      </w:r>
    </w:p>
    <w:p w14:paraId="7B87F843" w14:textId="77777777" w:rsidR="00E63F51" w:rsidRDefault="00E63F51" w:rsidP="000B0328">
      <w:pPr>
        <w:widowControl w:val="0"/>
        <w:ind w:firstLine="720"/>
        <w:jc w:val="both"/>
      </w:pPr>
      <w:r w:rsidRPr="00286C0D">
        <w:t xml:space="preserve">The most tragic consequence of Macbeth’s yielding to evil is his final loss of the belief in any meaning of life. Before his confrontation with Macduff, at the end, after having just learned the news of Lady Macbeth’s suicide (Act V, scene 5), he utters the play’s most “baroque” soliloquy, voicing the despair of a sick conscience at the sudden realization of the ephemerality of life, the vainness of all human ambition and </w:t>
      </w:r>
      <w:proofErr w:type="spellStart"/>
      <w:r w:rsidRPr="00286C0D">
        <w:t>endeavour</w:t>
      </w:r>
      <w:proofErr w:type="spellEnd"/>
      <w:r w:rsidRPr="00286C0D">
        <w:t>, the illusory nature of our aspirations and acts, and the ultimate meaninglessness of the temporary show that is human life:</w:t>
      </w:r>
    </w:p>
    <w:p w14:paraId="2A4C1DD3" w14:textId="77777777" w:rsidR="005E0366" w:rsidRDefault="00E63F51" w:rsidP="000B0328">
      <w:pPr>
        <w:widowControl w:val="0"/>
        <w:ind w:left="240" w:firstLine="360"/>
        <w:rPr>
          <w:spacing w:val="-6"/>
        </w:rPr>
      </w:pPr>
      <w:r w:rsidRPr="005E0366">
        <w:rPr>
          <w:b/>
          <w:i/>
          <w:spacing w:val="-6"/>
        </w:rPr>
        <w:t>Macbeth</w:t>
      </w:r>
      <w:r w:rsidRPr="00BC7FB1">
        <w:rPr>
          <w:spacing w:val="-6"/>
        </w:rPr>
        <w:t xml:space="preserve">: </w:t>
      </w:r>
    </w:p>
    <w:p w14:paraId="4520E851" w14:textId="77777777" w:rsidR="00E63F51" w:rsidRPr="00BC7FB1" w:rsidRDefault="00E63F51" w:rsidP="000B0328">
      <w:pPr>
        <w:widowControl w:val="0"/>
        <w:ind w:left="240" w:firstLine="360"/>
        <w:rPr>
          <w:spacing w:val="-6"/>
        </w:rPr>
      </w:pPr>
      <w:r w:rsidRPr="00BC7FB1">
        <w:rPr>
          <w:spacing w:val="-6"/>
        </w:rPr>
        <w:t>Tomorrow, and tomorrow, and tomorrow,</w:t>
      </w:r>
    </w:p>
    <w:p w14:paraId="1A7D3BE7" w14:textId="77777777" w:rsidR="00E63F51" w:rsidRPr="00BC7FB1" w:rsidRDefault="00E63F51" w:rsidP="000B0328">
      <w:pPr>
        <w:widowControl w:val="0"/>
        <w:ind w:left="600"/>
      </w:pPr>
      <w:r w:rsidRPr="00BC7FB1">
        <w:t>Creeps in this petty pace from day to day,</w:t>
      </w:r>
    </w:p>
    <w:p w14:paraId="516FC38A" w14:textId="77777777" w:rsidR="00E63F51" w:rsidRPr="00BC7FB1" w:rsidRDefault="00E63F51" w:rsidP="000B0328">
      <w:pPr>
        <w:widowControl w:val="0"/>
        <w:ind w:left="605"/>
      </w:pPr>
      <w:r w:rsidRPr="00BC7FB1">
        <w:t>To the last syllable of recorded time;</w:t>
      </w:r>
    </w:p>
    <w:p w14:paraId="47AD6EEE" w14:textId="77777777" w:rsidR="00E63F51" w:rsidRPr="00BC7FB1" w:rsidRDefault="00E63F51" w:rsidP="000B0328">
      <w:pPr>
        <w:widowControl w:val="0"/>
        <w:ind w:left="600"/>
      </w:pPr>
      <w:r w:rsidRPr="00BC7FB1">
        <w:t>And all our yesterdays have lighted fools</w:t>
      </w:r>
    </w:p>
    <w:p w14:paraId="63858C95" w14:textId="77777777" w:rsidR="00E63F51" w:rsidRPr="00BC7FB1" w:rsidRDefault="00E63F51" w:rsidP="000B0328">
      <w:pPr>
        <w:widowControl w:val="0"/>
        <w:ind w:left="600"/>
        <w:rPr>
          <w:spacing w:val="-4"/>
        </w:rPr>
      </w:pPr>
      <w:r w:rsidRPr="00BC7FB1">
        <w:rPr>
          <w:spacing w:val="-4"/>
        </w:rPr>
        <w:t>The way to dusty death. Out, out, brief candle!</w:t>
      </w:r>
    </w:p>
    <w:p w14:paraId="156F0E18" w14:textId="77777777" w:rsidR="00E63F51" w:rsidRPr="00BC7FB1" w:rsidRDefault="00E63F51" w:rsidP="000B0328">
      <w:pPr>
        <w:widowControl w:val="0"/>
        <w:ind w:left="600"/>
      </w:pPr>
      <w:r w:rsidRPr="00BC7FB1">
        <w:t>Life’s but a walking shadow, a poor player,</w:t>
      </w:r>
    </w:p>
    <w:p w14:paraId="607C59A7" w14:textId="77777777" w:rsidR="00E63F51" w:rsidRPr="00BC7FB1" w:rsidRDefault="00E63F51" w:rsidP="000B0328">
      <w:pPr>
        <w:widowControl w:val="0"/>
        <w:ind w:left="600"/>
      </w:pPr>
      <w:r w:rsidRPr="00BC7FB1">
        <w:t>That struts and frets his hour upon the stage,</w:t>
      </w:r>
    </w:p>
    <w:p w14:paraId="1D883895" w14:textId="77777777" w:rsidR="00E63F51" w:rsidRPr="00BC7FB1" w:rsidRDefault="00E63F51" w:rsidP="000B0328">
      <w:pPr>
        <w:widowControl w:val="0"/>
        <w:ind w:left="600"/>
      </w:pPr>
      <w:r w:rsidRPr="00BC7FB1">
        <w:t>And then is heard no more; it is a tale</w:t>
      </w:r>
    </w:p>
    <w:p w14:paraId="0DEF6899" w14:textId="77777777" w:rsidR="00E63F51" w:rsidRPr="00BC7FB1" w:rsidRDefault="00E63F51" w:rsidP="000B0328">
      <w:pPr>
        <w:widowControl w:val="0"/>
        <w:ind w:left="600"/>
      </w:pPr>
      <w:r w:rsidRPr="00BC7FB1">
        <w:t>Told by an idiot, full of sound and fury,</w:t>
      </w:r>
    </w:p>
    <w:p w14:paraId="348C7F76" w14:textId="77777777" w:rsidR="00E63F51" w:rsidRPr="00BC7FB1" w:rsidRDefault="00E63F51" w:rsidP="000B0328">
      <w:pPr>
        <w:widowControl w:val="0"/>
        <w:ind w:left="600"/>
      </w:pPr>
      <w:r w:rsidRPr="00BC7FB1">
        <w:t>Signifying nothing.</w:t>
      </w:r>
    </w:p>
    <w:p w14:paraId="0D02AF75" w14:textId="77777777" w:rsidR="00E63F51" w:rsidRPr="00BC7FB1" w:rsidRDefault="00E63F51" w:rsidP="000B0328">
      <w:pPr>
        <w:pStyle w:val="Heading8"/>
        <w:widowControl w:val="0"/>
        <w:ind w:left="240"/>
        <w:rPr>
          <w:i w:val="0"/>
        </w:rPr>
      </w:pPr>
      <w:r w:rsidRPr="00BC7FB1">
        <w:rPr>
          <w:i w:val="0"/>
        </w:rPr>
        <w:t>Ro</w:t>
      </w:r>
      <w:r w:rsidR="00BC7FB1">
        <w:rPr>
          <w:i w:val="0"/>
        </w:rPr>
        <w:t>manian translation by Ion Vinea:</w:t>
      </w:r>
    </w:p>
    <w:p w14:paraId="3B11C9F6" w14:textId="77777777" w:rsidR="005E0366" w:rsidRDefault="005E0366" w:rsidP="000B0328">
      <w:pPr>
        <w:widowControl w:val="0"/>
        <w:ind w:left="720"/>
        <w:rPr>
          <w:lang w:val="pt-BR"/>
        </w:rPr>
      </w:pPr>
      <w:r w:rsidRPr="005E0366">
        <w:rPr>
          <w:b/>
          <w:i/>
        </w:rPr>
        <w:t>Macbeth</w:t>
      </w:r>
      <w:r w:rsidR="00E63F51" w:rsidRPr="005E0366">
        <w:rPr>
          <w:lang w:val="pt-BR"/>
        </w:rPr>
        <w:t xml:space="preserve">: </w:t>
      </w:r>
    </w:p>
    <w:p w14:paraId="347DAD85" w14:textId="77777777" w:rsidR="00E63F51" w:rsidRPr="005E0366" w:rsidRDefault="00E63F51" w:rsidP="000B0328">
      <w:pPr>
        <w:widowControl w:val="0"/>
        <w:ind w:left="720"/>
        <w:rPr>
          <w:lang w:val="pt-BR"/>
        </w:rPr>
      </w:pPr>
      <w:r w:rsidRPr="005E0366">
        <w:rPr>
          <w:lang w:val="pt-BR"/>
        </w:rPr>
        <w:t>Dar mâine şi iar mâine, tot mereu,</w:t>
      </w:r>
    </w:p>
    <w:p w14:paraId="5476A846" w14:textId="77777777" w:rsidR="00E63F51" w:rsidRPr="007B4D17" w:rsidRDefault="00E63F51" w:rsidP="000B0328">
      <w:pPr>
        <w:widowControl w:val="0"/>
        <w:ind w:left="720"/>
        <w:rPr>
          <w:lang w:val="fr-FR"/>
        </w:rPr>
      </w:pPr>
      <w:r w:rsidRPr="007B4D17">
        <w:rPr>
          <w:lang w:val="fr-FR"/>
        </w:rPr>
        <w:t xml:space="preserve">Cu pas </w:t>
      </w:r>
      <w:proofErr w:type="spellStart"/>
      <w:r w:rsidRPr="007B4D17">
        <w:rPr>
          <w:lang w:val="fr-FR"/>
        </w:rPr>
        <w:t>mărunt</w:t>
      </w:r>
      <w:proofErr w:type="spellEnd"/>
      <w:r w:rsidRPr="007B4D17">
        <w:rPr>
          <w:lang w:val="fr-FR"/>
        </w:rPr>
        <w:t xml:space="preserve"> se-</w:t>
      </w:r>
      <w:proofErr w:type="spellStart"/>
      <w:r w:rsidRPr="007B4D17">
        <w:rPr>
          <w:lang w:val="fr-FR"/>
        </w:rPr>
        <w:t>alungă</w:t>
      </w:r>
      <w:proofErr w:type="spellEnd"/>
      <w:r w:rsidRPr="007B4D17">
        <w:rPr>
          <w:lang w:val="fr-FR"/>
        </w:rPr>
        <w:t xml:space="preserve"> </w:t>
      </w:r>
      <w:proofErr w:type="spellStart"/>
      <w:r w:rsidRPr="007B4D17">
        <w:rPr>
          <w:lang w:val="fr-FR"/>
        </w:rPr>
        <w:t>zi</w:t>
      </w:r>
      <w:proofErr w:type="spellEnd"/>
      <w:r w:rsidRPr="007B4D17">
        <w:rPr>
          <w:lang w:val="fr-FR"/>
        </w:rPr>
        <w:t xml:space="preserve"> de </w:t>
      </w:r>
      <w:proofErr w:type="spellStart"/>
      <w:r w:rsidRPr="007B4D17">
        <w:rPr>
          <w:lang w:val="fr-FR"/>
        </w:rPr>
        <w:t>zi</w:t>
      </w:r>
      <w:proofErr w:type="spellEnd"/>
      <w:r w:rsidRPr="007B4D17">
        <w:rPr>
          <w:lang w:val="fr-FR"/>
        </w:rPr>
        <w:t>,</w:t>
      </w:r>
    </w:p>
    <w:p w14:paraId="672260EA" w14:textId="77777777" w:rsidR="00E63F51" w:rsidRPr="007B4D17" w:rsidRDefault="00E63F51" w:rsidP="000B0328">
      <w:pPr>
        <w:widowControl w:val="0"/>
        <w:ind w:left="720"/>
        <w:rPr>
          <w:lang w:val="fr-FR"/>
        </w:rPr>
      </w:pPr>
      <w:proofErr w:type="spellStart"/>
      <w:r w:rsidRPr="007B4D17">
        <w:rPr>
          <w:lang w:val="fr-FR"/>
        </w:rPr>
        <w:t>Spre</w:t>
      </w:r>
      <w:proofErr w:type="spellEnd"/>
      <w:r w:rsidRPr="007B4D17">
        <w:rPr>
          <w:lang w:val="fr-FR"/>
        </w:rPr>
        <w:t xml:space="preserve"> </w:t>
      </w:r>
      <w:proofErr w:type="spellStart"/>
      <w:r w:rsidRPr="007B4D17">
        <w:rPr>
          <w:lang w:val="fr-FR"/>
        </w:rPr>
        <w:t>cel</w:t>
      </w:r>
      <w:proofErr w:type="spellEnd"/>
      <w:r w:rsidRPr="007B4D17">
        <w:rPr>
          <w:lang w:val="fr-FR"/>
        </w:rPr>
        <w:t xml:space="preserve"> </w:t>
      </w:r>
      <w:proofErr w:type="spellStart"/>
      <w:r w:rsidRPr="007B4D17">
        <w:rPr>
          <w:lang w:val="fr-FR"/>
        </w:rPr>
        <w:t>din</w:t>
      </w:r>
      <w:proofErr w:type="spellEnd"/>
      <w:r w:rsidRPr="007B4D17">
        <w:rPr>
          <w:lang w:val="fr-FR"/>
        </w:rPr>
        <w:t xml:space="preserve"> </w:t>
      </w:r>
      <w:proofErr w:type="spellStart"/>
      <w:r w:rsidRPr="007B4D17">
        <w:rPr>
          <w:lang w:val="fr-FR"/>
        </w:rPr>
        <w:t>urmă</w:t>
      </w:r>
      <w:proofErr w:type="spellEnd"/>
      <w:r w:rsidRPr="007B4D17">
        <w:rPr>
          <w:lang w:val="fr-FR"/>
        </w:rPr>
        <w:t xml:space="preserve"> </w:t>
      </w:r>
      <w:proofErr w:type="spellStart"/>
      <w:r w:rsidRPr="007B4D17">
        <w:rPr>
          <w:lang w:val="fr-FR"/>
        </w:rPr>
        <w:t>semn</w:t>
      </w:r>
      <w:proofErr w:type="spellEnd"/>
      <w:r w:rsidRPr="007B4D17">
        <w:rPr>
          <w:lang w:val="fr-FR"/>
        </w:rPr>
        <w:t xml:space="preserve"> </w:t>
      </w:r>
      <w:proofErr w:type="spellStart"/>
      <w:r w:rsidRPr="007B4D17">
        <w:rPr>
          <w:lang w:val="fr-FR"/>
        </w:rPr>
        <w:t>din</w:t>
      </w:r>
      <w:proofErr w:type="spellEnd"/>
      <w:r w:rsidRPr="007B4D17">
        <w:rPr>
          <w:lang w:val="fr-FR"/>
        </w:rPr>
        <w:t xml:space="preserve"> </w:t>
      </w:r>
      <w:proofErr w:type="spellStart"/>
      <w:r w:rsidRPr="007B4D17">
        <w:rPr>
          <w:lang w:val="fr-FR"/>
        </w:rPr>
        <w:t>cartea</w:t>
      </w:r>
      <w:proofErr w:type="spellEnd"/>
      <w:r w:rsidRPr="007B4D17">
        <w:rPr>
          <w:lang w:val="fr-FR"/>
        </w:rPr>
        <w:t xml:space="preserve"> </w:t>
      </w:r>
      <w:proofErr w:type="spellStart"/>
      <w:r w:rsidR="00BC7FB1" w:rsidRPr="007B4D17">
        <w:rPr>
          <w:lang w:val="fr-FR"/>
        </w:rPr>
        <w:t>v</w:t>
      </w:r>
      <w:r w:rsidRPr="007B4D17">
        <w:rPr>
          <w:lang w:val="fr-FR"/>
        </w:rPr>
        <w:t>remii</w:t>
      </w:r>
      <w:proofErr w:type="spellEnd"/>
      <w:r w:rsidRPr="007B4D17">
        <w:rPr>
          <w:lang w:val="fr-FR"/>
        </w:rPr>
        <w:t>,</w:t>
      </w:r>
    </w:p>
    <w:p w14:paraId="2CECE8E5" w14:textId="77777777" w:rsidR="00E63F51" w:rsidRPr="00286C0D" w:rsidRDefault="00E63F51" w:rsidP="000B0328">
      <w:pPr>
        <w:pStyle w:val="Heading9"/>
        <w:widowControl w:val="0"/>
        <w:spacing w:before="0" w:after="0"/>
        <w:ind w:left="720"/>
        <w:rPr>
          <w:rFonts w:ascii="Times New Roman" w:hAnsi="Times New Roman" w:cs="Times New Roman"/>
          <w:sz w:val="24"/>
          <w:szCs w:val="24"/>
          <w:lang w:val="pt-BR"/>
        </w:rPr>
      </w:pPr>
      <w:r w:rsidRPr="00286C0D">
        <w:rPr>
          <w:rFonts w:ascii="Times New Roman" w:hAnsi="Times New Roman" w:cs="Times New Roman"/>
          <w:sz w:val="24"/>
          <w:szCs w:val="24"/>
          <w:lang w:val="pt-BR"/>
        </w:rPr>
        <w:t>Şi fiecare “ieri” a luminat</w:t>
      </w:r>
    </w:p>
    <w:p w14:paraId="17AF64A6" w14:textId="77777777" w:rsidR="00E63F51" w:rsidRPr="00286C0D" w:rsidRDefault="00E63F51" w:rsidP="000B0328">
      <w:pPr>
        <w:widowControl w:val="0"/>
        <w:ind w:left="720"/>
        <w:rPr>
          <w:lang w:val="pt-BR"/>
        </w:rPr>
      </w:pPr>
      <w:r w:rsidRPr="00286C0D">
        <w:rPr>
          <w:lang w:val="pt-BR"/>
        </w:rPr>
        <w:t>Nebunilor pe-al morţii drum de colb.</w:t>
      </w:r>
    </w:p>
    <w:p w14:paraId="3EB4E469" w14:textId="77777777" w:rsidR="00E63F51" w:rsidRPr="00286C0D" w:rsidRDefault="00E63F51" w:rsidP="000B0328">
      <w:pPr>
        <w:widowControl w:val="0"/>
        <w:ind w:left="720"/>
        <w:rPr>
          <w:lang w:val="pt-BR"/>
        </w:rPr>
      </w:pPr>
      <w:r w:rsidRPr="00286C0D">
        <w:rPr>
          <w:lang w:val="pt-BR"/>
        </w:rPr>
        <w:t>Te stinge, lumânare de o clipă!</w:t>
      </w:r>
    </w:p>
    <w:p w14:paraId="3CAB5B26" w14:textId="77777777" w:rsidR="00E63F51" w:rsidRPr="00286C0D" w:rsidRDefault="00E63F51" w:rsidP="000B0328">
      <w:pPr>
        <w:widowControl w:val="0"/>
        <w:ind w:left="720"/>
        <w:rPr>
          <w:lang w:val="pt-BR"/>
        </w:rPr>
      </w:pPr>
      <w:r w:rsidRPr="00286C0D">
        <w:rPr>
          <w:lang w:val="pt-BR"/>
        </w:rPr>
        <w:t>Ni-e viaţa doar o umbră călătoare,</w:t>
      </w:r>
    </w:p>
    <w:p w14:paraId="14D493D4" w14:textId="77777777" w:rsidR="00E63F51" w:rsidRPr="00286C0D" w:rsidRDefault="00E63F51" w:rsidP="000B0328">
      <w:pPr>
        <w:widowControl w:val="0"/>
        <w:ind w:left="720"/>
        <w:rPr>
          <w:lang w:val="fr-FR"/>
        </w:rPr>
      </w:pPr>
      <w:r w:rsidRPr="00286C0D">
        <w:rPr>
          <w:lang w:val="fr-FR"/>
        </w:rPr>
        <w:t xml:space="preserve">Un </w:t>
      </w:r>
      <w:proofErr w:type="spellStart"/>
      <w:r w:rsidRPr="00286C0D">
        <w:rPr>
          <w:lang w:val="fr-FR"/>
        </w:rPr>
        <w:t>biet</w:t>
      </w:r>
      <w:proofErr w:type="spellEnd"/>
      <w:r w:rsidRPr="00286C0D">
        <w:rPr>
          <w:lang w:val="fr-FR"/>
        </w:rPr>
        <w:t xml:space="preserve"> </w:t>
      </w:r>
      <w:proofErr w:type="spellStart"/>
      <w:r w:rsidRPr="00286C0D">
        <w:rPr>
          <w:lang w:val="fr-FR"/>
        </w:rPr>
        <w:t>actor</w:t>
      </w:r>
      <w:proofErr w:type="spellEnd"/>
      <w:r w:rsidRPr="00286C0D">
        <w:rPr>
          <w:lang w:val="fr-FR"/>
        </w:rPr>
        <w:t xml:space="preserve">, ce-n </w:t>
      </w:r>
      <w:proofErr w:type="spellStart"/>
      <w:r w:rsidRPr="00286C0D">
        <w:rPr>
          <w:lang w:val="fr-FR"/>
        </w:rPr>
        <w:t>ceasul</w:t>
      </w:r>
      <w:proofErr w:type="spellEnd"/>
      <w:r w:rsidRPr="00286C0D">
        <w:rPr>
          <w:lang w:val="fr-FR"/>
        </w:rPr>
        <w:t xml:space="preserve"> lui </w:t>
      </w:r>
      <w:proofErr w:type="spellStart"/>
      <w:r w:rsidRPr="00286C0D">
        <w:rPr>
          <w:lang w:val="fr-FR"/>
        </w:rPr>
        <w:t>pe</w:t>
      </w:r>
      <w:proofErr w:type="spellEnd"/>
      <w:r w:rsidRPr="00286C0D">
        <w:rPr>
          <w:lang w:val="fr-FR"/>
        </w:rPr>
        <w:t xml:space="preserve"> </w:t>
      </w:r>
      <w:proofErr w:type="spellStart"/>
      <w:r w:rsidRPr="00286C0D">
        <w:rPr>
          <w:lang w:val="fr-FR"/>
        </w:rPr>
        <w:t>scenă</w:t>
      </w:r>
      <w:proofErr w:type="spellEnd"/>
    </w:p>
    <w:p w14:paraId="3A37E962" w14:textId="77777777" w:rsidR="00E63F51" w:rsidRPr="00286C0D" w:rsidRDefault="00E63F51" w:rsidP="000B0328">
      <w:pPr>
        <w:widowControl w:val="0"/>
        <w:ind w:left="720"/>
        <w:rPr>
          <w:lang w:val="pt-BR"/>
        </w:rPr>
      </w:pPr>
      <w:r w:rsidRPr="00286C0D">
        <w:rPr>
          <w:lang w:val="pt-BR"/>
        </w:rPr>
        <w:t>Se grozăveşte şi se tot frământă</w:t>
      </w:r>
    </w:p>
    <w:p w14:paraId="0E012561" w14:textId="77777777" w:rsidR="00E63F51" w:rsidRPr="00286C0D" w:rsidRDefault="00E63F51" w:rsidP="000B0328">
      <w:pPr>
        <w:widowControl w:val="0"/>
        <w:ind w:left="720"/>
        <w:rPr>
          <w:lang w:val="pt-BR"/>
        </w:rPr>
      </w:pPr>
      <w:r w:rsidRPr="00286C0D">
        <w:rPr>
          <w:lang w:val="pt-BR"/>
        </w:rPr>
        <w:t>Şi-n urmă nu mai este auzit.</w:t>
      </w:r>
    </w:p>
    <w:p w14:paraId="5D03A65F" w14:textId="77777777" w:rsidR="00E63F51" w:rsidRPr="00286C0D" w:rsidRDefault="00E63F51" w:rsidP="000B0328">
      <w:pPr>
        <w:widowControl w:val="0"/>
        <w:ind w:left="720"/>
        <w:rPr>
          <w:lang w:val="pt-BR"/>
        </w:rPr>
      </w:pPr>
      <w:r w:rsidRPr="00286C0D">
        <w:rPr>
          <w:lang w:val="pt-BR"/>
        </w:rPr>
        <w:t>E o poveste spusă de-un nătâng,</w:t>
      </w:r>
    </w:p>
    <w:p w14:paraId="701263D3" w14:textId="77777777" w:rsidR="00E63F51" w:rsidRPr="00286C0D" w:rsidRDefault="00E63F51" w:rsidP="000B0328">
      <w:pPr>
        <w:widowControl w:val="0"/>
        <w:ind w:left="720"/>
        <w:rPr>
          <w:lang w:val="pt-BR"/>
        </w:rPr>
      </w:pPr>
      <w:r w:rsidRPr="00286C0D">
        <w:rPr>
          <w:lang w:val="pt-BR"/>
        </w:rPr>
        <w:t>Din vorbe-alcătuită şi din zbucium</w:t>
      </w:r>
    </w:p>
    <w:p w14:paraId="0C8C8347" w14:textId="77777777" w:rsidR="00E63F51" w:rsidRPr="00286C0D" w:rsidRDefault="00E63F51" w:rsidP="000B0328">
      <w:pPr>
        <w:widowControl w:val="0"/>
        <w:ind w:left="720"/>
      </w:pPr>
      <w:proofErr w:type="spellStart"/>
      <w:r w:rsidRPr="00286C0D">
        <w:t>Şi</w:t>
      </w:r>
      <w:proofErr w:type="spellEnd"/>
      <w:r w:rsidRPr="00286C0D">
        <w:t xml:space="preserve"> </w:t>
      </w:r>
      <w:proofErr w:type="spellStart"/>
      <w:r w:rsidRPr="00286C0D">
        <w:t>nensemnând</w:t>
      </w:r>
      <w:proofErr w:type="spellEnd"/>
      <w:r w:rsidRPr="00286C0D">
        <w:t xml:space="preserve"> </w:t>
      </w:r>
      <w:proofErr w:type="spellStart"/>
      <w:r w:rsidRPr="00286C0D">
        <w:t>nimic</w:t>
      </w:r>
      <w:proofErr w:type="spellEnd"/>
      <w:r w:rsidRPr="00286C0D">
        <w:t>.</w:t>
      </w:r>
    </w:p>
    <w:p w14:paraId="0594E462" w14:textId="77777777" w:rsidR="00E63F51" w:rsidRPr="00286C0D" w:rsidRDefault="00E63F51" w:rsidP="000B0328">
      <w:pPr>
        <w:widowControl w:val="0"/>
      </w:pPr>
    </w:p>
    <w:p w14:paraId="3C0A2FCF" w14:textId="77777777" w:rsidR="00E63F51" w:rsidRPr="00286C0D" w:rsidRDefault="00E63F51" w:rsidP="000B0328">
      <w:pPr>
        <w:widowControl w:val="0"/>
        <w:ind w:firstLine="720"/>
        <w:jc w:val="both"/>
      </w:pPr>
      <w:r w:rsidRPr="00286C0D">
        <w:t xml:space="preserve">To give poetic expression to the intensity of Macbeth’s inner life and to explore in all their complexities his tragic themes (good vs. evil; choice and responsibility; appearance vs. reality; human </w:t>
      </w:r>
      <w:proofErr w:type="spellStart"/>
      <w:r w:rsidRPr="00286C0D">
        <w:t>behaviour</w:t>
      </w:r>
      <w:proofErr w:type="spellEnd"/>
      <w:r w:rsidRPr="00286C0D">
        <w:t xml:space="preserve"> and natural order, etc.), Shakespeare achieves in this most poetic of his tragedies an impressive orchestration of meaning by means of patterns of recurring images and overtones of suggestion. Macbeth’s moral degradation, for instance, is suggested by a consistent pattern of clothes imagery (e.g. the metaphor of loose garments, unsuited to him or belonging to someone else, reveals other character’s feelings about Macbeth’s entitlement to </w:t>
      </w:r>
      <w:r w:rsidRPr="00286C0D">
        <w:lastRenderedPageBreak/>
        <w:t xml:space="preserve">the position and competence of a king). The consequences of Macbeth’s evil deeds are suggested as overwhelming and enduring by frequent auditory images related to the reverberation of sound echoing over vast regions. The symbolism of darkness and light, or of sin as a disease are also means by which the poet intensifies the dramatic tension and forces us into empathy with the main character. </w:t>
      </w:r>
    </w:p>
    <w:p w14:paraId="6DD8F87B" w14:textId="77777777" w:rsidR="00E63F51" w:rsidRPr="00286C0D" w:rsidRDefault="00E63F51" w:rsidP="000B0328">
      <w:pPr>
        <w:widowControl w:val="0"/>
        <w:ind w:right="-144" w:firstLine="720"/>
        <w:jc w:val="both"/>
      </w:pPr>
      <w:r w:rsidRPr="00286C0D">
        <w:t>The stylistic sobriety of this last great tragedy, the conciseness and depth of the metaphors, the comprehensiveness of the symbolism, the dramatic economy and intensity, the profundity of the thought, the assuredness with which Shakespeare probes into the abysses of man’s heart show the consummate genius  of the poet-playwright.</w:t>
      </w:r>
    </w:p>
    <w:p w14:paraId="37C1702F" w14:textId="77777777" w:rsidR="00E63F51" w:rsidRPr="006F64AA" w:rsidRDefault="005E0366" w:rsidP="000B0328">
      <w:pPr>
        <w:widowControl w:val="0"/>
        <w:ind w:left="600" w:right="509" w:firstLine="720"/>
        <w:jc w:val="center"/>
        <w:rPr>
          <w:b/>
          <w:i/>
          <w:sz w:val="28"/>
          <w:szCs w:val="28"/>
        </w:rPr>
      </w:pPr>
      <w:r>
        <w:br w:type="page"/>
      </w:r>
      <w:r w:rsidR="00DF44A4" w:rsidRPr="006F64AA">
        <w:rPr>
          <w:b/>
          <w:sz w:val="28"/>
          <w:szCs w:val="28"/>
        </w:rPr>
        <w:lastRenderedPageBreak/>
        <w:t>V</w:t>
      </w:r>
      <w:r w:rsidR="006F64AA">
        <w:rPr>
          <w:b/>
          <w:sz w:val="28"/>
          <w:szCs w:val="28"/>
        </w:rPr>
        <w:t>I</w:t>
      </w:r>
      <w:r w:rsidR="00DF44A4" w:rsidRPr="006F64AA">
        <w:rPr>
          <w:b/>
          <w:sz w:val="28"/>
          <w:szCs w:val="28"/>
        </w:rPr>
        <w:t xml:space="preserve">I. THE LAST PLAYS: </w:t>
      </w:r>
      <w:r w:rsidR="00DF44A4" w:rsidRPr="006F64AA">
        <w:rPr>
          <w:b/>
          <w:i/>
          <w:sz w:val="28"/>
          <w:szCs w:val="28"/>
        </w:rPr>
        <w:t>THE TEMPEST</w:t>
      </w:r>
    </w:p>
    <w:p w14:paraId="12F98B53" w14:textId="77777777" w:rsidR="00E63F51" w:rsidRPr="00286C0D" w:rsidRDefault="00E63F51" w:rsidP="000B0328">
      <w:pPr>
        <w:ind w:firstLine="720"/>
        <w:jc w:val="center"/>
        <w:rPr>
          <w:b/>
          <w:i/>
        </w:rPr>
      </w:pPr>
    </w:p>
    <w:p w14:paraId="0A62B73D" w14:textId="77777777" w:rsidR="00E63F51" w:rsidRPr="00286C0D" w:rsidRDefault="00E63F51" w:rsidP="000B0328">
      <w:pPr>
        <w:ind w:firstLine="720"/>
        <w:jc w:val="both"/>
      </w:pPr>
      <w:r w:rsidRPr="00286C0D">
        <w:t xml:space="preserve">Shakespeare’s four plays belonging to his last period of creation (1608-1611) – </w:t>
      </w:r>
      <w:r w:rsidRPr="00286C0D">
        <w:rPr>
          <w:i/>
        </w:rPr>
        <w:t>Pericles, Cymbeline</w:t>
      </w:r>
      <w:r w:rsidRPr="00286C0D">
        <w:t xml:space="preserve">, </w:t>
      </w:r>
      <w:r w:rsidRPr="00286C0D">
        <w:rPr>
          <w:i/>
        </w:rPr>
        <w:t>The Winter’s Tale</w:t>
      </w:r>
      <w:r w:rsidRPr="00286C0D">
        <w:t xml:space="preserve">, and </w:t>
      </w:r>
      <w:r w:rsidRPr="00286C0D">
        <w:rPr>
          <w:i/>
        </w:rPr>
        <w:t>The Tempest</w:t>
      </w:r>
      <w:r w:rsidRPr="00286C0D">
        <w:t xml:space="preserve"> – are described either as tragi-comedies or as romance plays. </w:t>
      </w:r>
    </w:p>
    <w:p w14:paraId="081C4899" w14:textId="77777777" w:rsidR="00E63F51" w:rsidRPr="00286C0D" w:rsidRDefault="00E63F51" w:rsidP="000B0328">
      <w:pPr>
        <w:ind w:firstLine="720"/>
        <w:jc w:val="both"/>
      </w:pPr>
      <w:r w:rsidRPr="00286C0D">
        <w:t xml:space="preserve">They mix serious and comic action, their plots contain characteristic ingredients like dangers which are finally avoided, or tension and suspense followed by happy reversals – features that make them </w:t>
      </w:r>
      <w:r w:rsidRPr="00286C0D">
        <w:rPr>
          <w:b/>
        </w:rPr>
        <w:t>tragi-comedies</w:t>
      </w:r>
      <w:r w:rsidRPr="00286C0D">
        <w:t xml:space="preserve">. </w:t>
      </w:r>
    </w:p>
    <w:p w14:paraId="4019DA37" w14:textId="77777777" w:rsidR="00E63F51" w:rsidRPr="00286C0D" w:rsidRDefault="00E63F51" w:rsidP="000B0328">
      <w:pPr>
        <w:ind w:firstLine="720"/>
        <w:jc w:val="both"/>
      </w:pPr>
      <w:r w:rsidRPr="00286C0D">
        <w:t xml:space="preserve">They may also be described as </w:t>
      </w:r>
      <w:r w:rsidRPr="00286C0D">
        <w:rPr>
          <w:b/>
        </w:rPr>
        <w:t>romance plays</w:t>
      </w:r>
      <w:r w:rsidRPr="00286C0D">
        <w:t xml:space="preserve">, owing to the improbability of the action, the pronounced elements of the supernatural, </w:t>
      </w:r>
      <w:proofErr w:type="spellStart"/>
      <w:r w:rsidRPr="00286C0D">
        <w:t>marvellous</w:t>
      </w:r>
      <w:proofErr w:type="spellEnd"/>
      <w:r w:rsidRPr="00286C0D">
        <w:t xml:space="preserve">, magic, myth, the fairy-tale atmosphere, the choice of a remote setting, and certain themes and motifs (e.g. the long journey, the shipwreck, the theme of loss and recovery, of exile and return). </w:t>
      </w:r>
    </w:p>
    <w:p w14:paraId="3AD55882" w14:textId="77777777" w:rsidR="00E63F51" w:rsidRPr="00286C0D" w:rsidRDefault="00E63F51" w:rsidP="000B0328">
      <w:pPr>
        <w:ind w:firstLine="720"/>
        <w:jc w:val="both"/>
      </w:pPr>
      <w:r w:rsidRPr="00286C0D">
        <w:t xml:space="preserve">After the tragedies, these plays offer patterns of reconciliation and positive solutions to life’s contradictions, the sense of a benevolent providential design. It is also in these last plays that Shakespeare’s dramatic imagination relies to a greater extent on </w:t>
      </w:r>
      <w:r w:rsidRPr="00286C0D">
        <w:rPr>
          <w:b/>
        </w:rPr>
        <w:t>symbolism</w:t>
      </w:r>
      <w:r w:rsidRPr="00286C0D">
        <w:t>.</w:t>
      </w:r>
    </w:p>
    <w:p w14:paraId="25B1359D" w14:textId="77777777" w:rsidR="00E63F51" w:rsidRPr="00286C0D" w:rsidRDefault="00E63F51" w:rsidP="000B0328">
      <w:pPr>
        <w:ind w:firstLine="720"/>
        <w:jc w:val="both"/>
      </w:pPr>
    </w:p>
    <w:p w14:paraId="1A629F54" w14:textId="77777777" w:rsidR="00E63F51" w:rsidRPr="00286C0D" w:rsidRDefault="00E63F51" w:rsidP="000B0328">
      <w:pPr>
        <w:ind w:firstLine="720"/>
        <w:jc w:val="both"/>
        <w:rPr>
          <w:b/>
        </w:rPr>
      </w:pPr>
      <w:r w:rsidRPr="00286C0D">
        <w:rPr>
          <w:b/>
          <w:i/>
        </w:rPr>
        <w:t>The Tempest</w:t>
      </w:r>
      <w:r w:rsidRPr="00286C0D">
        <w:rPr>
          <w:b/>
        </w:rPr>
        <w:t xml:space="preserve"> – Plot and major themes</w:t>
      </w:r>
    </w:p>
    <w:p w14:paraId="54872471" w14:textId="77777777" w:rsidR="00E63F51" w:rsidRPr="00286C0D" w:rsidRDefault="00E63F51" w:rsidP="000B0328">
      <w:pPr>
        <w:ind w:firstLine="720"/>
        <w:jc w:val="both"/>
      </w:pPr>
    </w:p>
    <w:p w14:paraId="5F8DF577" w14:textId="77777777" w:rsidR="00E63F51" w:rsidRPr="00286C0D" w:rsidRDefault="00E63F51" w:rsidP="000B0328">
      <w:pPr>
        <w:ind w:firstLine="720"/>
        <w:jc w:val="both"/>
      </w:pPr>
      <w:r w:rsidRPr="00286C0D">
        <w:t>Of these four plays,</w:t>
      </w:r>
      <w:r w:rsidRPr="00286C0D">
        <w:rPr>
          <w:b/>
        </w:rPr>
        <w:t xml:space="preserve"> </w:t>
      </w:r>
      <w:r w:rsidRPr="00286C0D">
        <w:rPr>
          <w:b/>
          <w:i/>
        </w:rPr>
        <w:t>The Tempest</w:t>
      </w:r>
      <w:r w:rsidRPr="00286C0D">
        <w:t xml:space="preserve"> (1611), the last expression of Shakespeare’s mature genius, is considered the finest. </w:t>
      </w:r>
    </w:p>
    <w:p w14:paraId="640EBE14" w14:textId="77777777" w:rsidR="00E63F51" w:rsidRPr="00286C0D" w:rsidRDefault="00E63F51" w:rsidP="000B0328">
      <w:pPr>
        <w:ind w:firstLine="720"/>
        <w:jc w:val="both"/>
      </w:pPr>
      <w:r w:rsidRPr="00286C0D">
        <w:t xml:space="preserve">In its opening scene, a storm wrecks the ship carrying Antonio, duke of Milan, Alonzo, king of Naples, Sebastian and Ferdinand – Alonzo’s brother and son, respectively –, as well as other passengers. We soon find out that the storm and shipwreck have been magically provoked by Prospero, the master of an island, on which he lives alone with his daughter, Miranda. </w:t>
      </w:r>
    </w:p>
    <w:p w14:paraId="249EFC07" w14:textId="77777777" w:rsidR="00E63F51" w:rsidRPr="00286C0D" w:rsidRDefault="00E63F51" w:rsidP="000B0328">
      <w:pPr>
        <w:ind w:firstLine="720"/>
        <w:jc w:val="both"/>
      </w:pPr>
      <w:r w:rsidRPr="00286C0D">
        <w:t xml:space="preserve">Prospero is the former and legitimate duke of </w:t>
      </w:r>
      <w:smartTag w:uri="urn:schemas-microsoft-com:office:smarttags" w:element="City">
        <w:smartTag w:uri="urn:schemas-microsoft-com:office:smarttags" w:element="place">
          <w:r w:rsidRPr="00286C0D">
            <w:t>Milan</w:t>
          </w:r>
        </w:smartTag>
      </w:smartTag>
      <w:r w:rsidRPr="00286C0D">
        <w:t xml:space="preserve">, usurped by his brother Antonio and forced into exile twelve years before. He had long studied the arts of magic, and his supernatural powers have given him control over both the natural elements and the spirits. </w:t>
      </w:r>
    </w:p>
    <w:p w14:paraId="02376E91" w14:textId="77777777" w:rsidR="00E63F51" w:rsidRPr="00286C0D" w:rsidRDefault="00E63F51" w:rsidP="000B0328">
      <w:pPr>
        <w:ind w:firstLine="720"/>
        <w:jc w:val="both"/>
      </w:pPr>
      <w:r w:rsidRPr="00286C0D">
        <w:t xml:space="preserve">His acts of magic are fulfilled through Ariel, his faithful spirit-servant, while for physical </w:t>
      </w:r>
      <w:proofErr w:type="spellStart"/>
      <w:r w:rsidRPr="00286C0D">
        <w:t>labour</w:t>
      </w:r>
      <w:proofErr w:type="spellEnd"/>
      <w:r w:rsidRPr="00286C0D">
        <w:t xml:space="preserve"> he uses Caliban, a creature whose beastly nature is beyond Prospero’s attempt of educating him. Caliban hates and fears Prospero, who, by his powers, has turned him into a slave.</w:t>
      </w:r>
    </w:p>
    <w:p w14:paraId="239951DF" w14:textId="77777777" w:rsidR="00E63F51" w:rsidRPr="00286C0D" w:rsidRDefault="00E63F51" w:rsidP="000B0328">
      <w:pPr>
        <w:ind w:firstLine="720"/>
        <w:jc w:val="both"/>
      </w:pPr>
      <w:r w:rsidRPr="00286C0D">
        <w:t>Three lines of action develop, involving the shipwrecked characters, separated from each other in various parts of the island and all believing the others dead. One of these sub-plots involves the courtiers: Antonio persuades Sebastian to kill his sleeping brother, Alonzo, to take his throne, but his plan is prevented by Ariel’s music.</w:t>
      </w:r>
    </w:p>
    <w:p w14:paraId="4BE69D66" w14:textId="77777777" w:rsidR="00E63F51" w:rsidRPr="00286C0D" w:rsidRDefault="00E63F51" w:rsidP="000B0328">
      <w:pPr>
        <w:ind w:firstLine="720"/>
        <w:jc w:val="both"/>
      </w:pPr>
      <w:r w:rsidRPr="00286C0D">
        <w:t xml:space="preserve"> In a plot-line that parallels and parodies the latter, Trinculo, the jester, and Sebastian, a drunken servant, are encouraged by Caliban to kill Prospero and take over the rule of the island. Another sub-plot brings together Ferdinand and Miranda, who instantly fall in love with each other. </w:t>
      </w:r>
    </w:p>
    <w:p w14:paraId="6931242D" w14:textId="77777777" w:rsidR="00E63F51" w:rsidRPr="00286C0D" w:rsidRDefault="00E63F51" w:rsidP="000B0328">
      <w:pPr>
        <w:ind w:firstLine="720"/>
        <w:jc w:val="both"/>
      </w:pPr>
      <w:r w:rsidRPr="00286C0D">
        <w:t xml:space="preserve">Prospero’s initial plan had been </w:t>
      </w:r>
      <w:r w:rsidRPr="00286C0D">
        <w:rPr>
          <w:b/>
        </w:rPr>
        <w:t>revenge</w:t>
      </w:r>
      <w:r w:rsidRPr="00286C0D">
        <w:t xml:space="preserve">; now, influenced by Ariel, he has a change of heart and sees in the union of the lovers a possibility of </w:t>
      </w:r>
      <w:r w:rsidRPr="00286C0D">
        <w:rPr>
          <w:b/>
        </w:rPr>
        <w:t>reconciliation</w:t>
      </w:r>
      <w:r w:rsidRPr="00286C0D">
        <w:t xml:space="preserve"> and of a </w:t>
      </w:r>
      <w:r w:rsidRPr="00286C0D">
        <w:rPr>
          <w:b/>
        </w:rPr>
        <w:t>new beginning</w:t>
      </w:r>
      <w:r w:rsidRPr="00286C0D">
        <w:t xml:space="preserve">. In the final act, Ariel is commanded to </w:t>
      </w:r>
      <w:r w:rsidRPr="00286C0D">
        <w:rPr>
          <w:spacing w:val="-6"/>
        </w:rPr>
        <w:t>bring</w:t>
      </w:r>
      <w:r w:rsidRPr="00286C0D">
        <w:t xml:space="preserve"> all the characters before Prospero, who reveals himself to them as “the wronged duke of </w:t>
      </w:r>
      <w:smartTag w:uri="urn:schemas-microsoft-com:office:smarttags" w:element="City">
        <w:smartTag w:uri="urn:schemas-microsoft-com:office:smarttags" w:element="place">
          <w:r w:rsidRPr="00286C0D">
            <w:t>Milan</w:t>
          </w:r>
        </w:smartTag>
      </w:smartTag>
      <w:r w:rsidRPr="00286C0D">
        <w:t xml:space="preserve">,” claiming his throne. He forgives his treacherous brother and those involved in his usurpation, who now repent. Prospero plans a safe return to </w:t>
      </w:r>
      <w:smartTag w:uri="urn:schemas-microsoft-com:office:smarttags" w:element="City">
        <w:r w:rsidRPr="00286C0D">
          <w:t>Naples</w:t>
        </w:r>
      </w:smartTag>
      <w:r w:rsidRPr="00286C0D">
        <w:t xml:space="preserve"> for the wedding of Miranda and Ferdinand, and then to </w:t>
      </w:r>
      <w:smartTag w:uri="urn:schemas-microsoft-com:office:smarttags" w:element="City">
        <w:smartTag w:uri="urn:schemas-microsoft-com:office:smarttags" w:element="place">
          <w:r w:rsidRPr="00286C0D">
            <w:t>Milan</w:t>
          </w:r>
        </w:smartTag>
      </w:smartTag>
      <w:r w:rsidRPr="00286C0D">
        <w:t>.</w:t>
      </w:r>
    </w:p>
    <w:p w14:paraId="1D45AF30" w14:textId="77777777" w:rsidR="00E63F51" w:rsidRPr="00286C0D" w:rsidRDefault="00E63F51" w:rsidP="000B0328">
      <w:pPr>
        <w:ind w:firstLine="720"/>
        <w:jc w:val="both"/>
      </w:pPr>
      <w:r w:rsidRPr="00286C0D">
        <w:t xml:space="preserve">An important theme in </w:t>
      </w:r>
      <w:r w:rsidRPr="00286C0D">
        <w:rPr>
          <w:i/>
        </w:rPr>
        <w:t>The Tempest</w:t>
      </w:r>
      <w:r w:rsidRPr="00286C0D">
        <w:t xml:space="preserve"> is that of the nature of </w:t>
      </w:r>
      <w:r w:rsidRPr="00286C0D">
        <w:rPr>
          <w:b/>
        </w:rPr>
        <w:t>power</w:t>
      </w:r>
      <w:r w:rsidRPr="00286C0D">
        <w:t xml:space="preserve">. Prospero, the scholar-magician, assumes a certain responsibility for his own dethronement: absorbed in his studies, “neglecting worldly ends,” he had also failed to see his brother’s true character. On the </w:t>
      </w:r>
      <w:r w:rsidRPr="00286C0D">
        <w:lastRenderedPageBreak/>
        <w:t xml:space="preserve">island, he regains his authority and learns again the arts of power, but, more importantly, he learns, at the end, to master himself. </w:t>
      </w:r>
    </w:p>
    <w:p w14:paraId="155E79F0" w14:textId="77777777" w:rsidR="00E63F51" w:rsidRPr="00286C0D" w:rsidRDefault="00E63F51" w:rsidP="000B0328">
      <w:pPr>
        <w:jc w:val="both"/>
      </w:pPr>
      <w:r w:rsidRPr="00286C0D">
        <w:tab/>
        <w:t xml:space="preserve">The relation between </w:t>
      </w:r>
      <w:r w:rsidRPr="00286C0D">
        <w:rPr>
          <w:b/>
        </w:rPr>
        <w:t>power</w:t>
      </w:r>
      <w:r w:rsidRPr="00286C0D">
        <w:t xml:space="preserve"> and </w:t>
      </w:r>
      <w:r w:rsidRPr="00286C0D">
        <w:rPr>
          <w:b/>
        </w:rPr>
        <w:t>wisdom</w:t>
      </w:r>
      <w:r w:rsidRPr="00286C0D">
        <w:t xml:space="preserve"> is central in </w:t>
      </w:r>
      <w:r w:rsidRPr="00286C0D">
        <w:rPr>
          <w:i/>
        </w:rPr>
        <w:t>The Tempest</w:t>
      </w:r>
      <w:r w:rsidRPr="00286C0D">
        <w:t>, as Paul A. Cantor shows:</w:t>
      </w:r>
    </w:p>
    <w:p w14:paraId="6478BA30" w14:textId="77777777" w:rsidR="00E63F51" w:rsidRPr="00286C0D" w:rsidRDefault="00E63F51" w:rsidP="000B0328">
      <w:pPr>
        <w:pStyle w:val="3text"/>
        <w:spacing w:before="0" w:beforeAutospacing="0" w:after="0" w:afterAutospacing="0"/>
        <w:ind w:left="567" w:right="567"/>
        <w:jc w:val="both"/>
        <w:rPr>
          <w:b/>
        </w:rPr>
      </w:pPr>
      <w:r w:rsidRPr="00286C0D">
        <w:t xml:space="preserve">The recurrent political tragedy portrayed in Shakespeare's plays (including the histories) is that somehow the evil characters push their way to the top of the political order, while the morally good and humane characters either fail to achieve rule or, if they do, cannot maintain it properly. This pattern is only a rough description of what happens in the histories and tragedies, where the moral issues often become extremely complex and the line between good and evil becomes difficult to draw sharply, but it does describe quite accurately the situation in </w:t>
      </w:r>
      <w:r w:rsidRPr="00286C0D">
        <w:rPr>
          <w:i/>
        </w:rPr>
        <w:t>The Tempest</w:t>
      </w:r>
      <w:r w:rsidRPr="00286C0D">
        <w:t>, which seems to pose this political dilemma in the starkest possible terms. On the one hand, we find the corrupt court party, who have attained power through morally questionable means, and who presumably rule with their own interest foremost in mind. On the other hand, we find Prospero, a wise and virtuous man who, through neglect of his public responsibilities, fell from power. This division of the cast of characters suggests a more basic disjunction of wisdom and power in the world: those who have power are for a variety of reasons cut off from the wisdom they need to rule, while those who are wise find their wisdom undermines their ability to act with the force and decisiveness political life requires. (“</w:t>
      </w:r>
      <w:r w:rsidRPr="00286C0D">
        <w:rPr>
          <w:bCs/>
        </w:rPr>
        <w:t xml:space="preserve">Prospero's Republic: The Politics of Shakespeare's </w:t>
      </w:r>
      <w:r w:rsidRPr="00286C0D">
        <w:rPr>
          <w:bCs/>
          <w:i/>
        </w:rPr>
        <w:t>The Tempest</w:t>
      </w:r>
      <w:r w:rsidRPr="00286C0D">
        <w:rPr>
          <w:bCs/>
        </w:rPr>
        <w:t xml:space="preserve">” (in </w:t>
      </w:r>
      <w:r w:rsidRPr="00286C0D">
        <w:rPr>
          <w:rStyle w:val="publicationinfo"/>
          <w:i/>
        </w:rPr>
        <w:t>Shakespeare as Political Thinker</w:t>
      </w:r>
      <w:r w:rsidRPr="00286C0D">
        <w:rPr>
          <w:rStyle w:val="publicationinfo"/>
        </w:rPr>
        <w:t xml:space="preserve">, ed. by </w:t>
      </w:r>
      <w:r w:rsidRPr="00286C0D">
        <w:t>John E. Alvis and Thomas G. West, ISI Books, 2000)</w:t>
      </w:r>
    </w:p>
    <w:p w14:paraId="068BA0A7" w14:textId="77777777" w:rsidR="00E63F51" w:rsidRPr="00286C0D" w:rsidRDefault="00E63F51" w:rsidP="000B0328">
      <w:pPr>
        <w:pStyle w:val="3text"/>
        <w:spacing w:before="0" w:beforeAutospacing="0" w:after="0" w:afterAutospacing="0"/>
        <w:ind w:firstLine="720"/>
        <w:jc w:val="both"/>
      </w:pPr>
    </w:p>
    <w:p w14:paraId="359ED8A5" w14:textId="77777777" w:rsidR="00E63F51" w:rsidRPr="00286C0D" w:rsidRDefault="00E63F51" w:rsidP="000B0328">
      <w:pPr>
        <w:ind w:firstLine="720"/>
        <w:jc w:val="both"/>
        <w:rPr>
          <w:spacing w:val="-2"/>
        </w:rPr>
      </w:pPr>
      <w:r w:rsidRPr="00286C0D">
        <w:t xml:space="preserve">Prospero’s act of </w:t>
      </w:r>
      <w:r w:rsidRPr="00286C0D">
        <w:rPr>
          <w:b/>
        </w:rPr>
        <w:t>forgiveness</w:t>
      </w:r>
      <w:r w:rsidRPr="00286C0D">
        <w:t xml:space="preserve"> is the highest demonstration of princely power, and it is significant that this act is accompanied by his decision to abandon his magic, to break his staff (symbol of supernatural power) and to drown his book (symbol of supernatural knowledge), and to return to the world in his full humanity. Forgiveness and </w:t>
      </w:r>
      <w:r w:rsidRPr="00286C0D">
        <w:rPr>
          <w:b/>
        </w:rPr>
        <w:t>compassion as a virtue</w:t>
      </w:r>
      <w:r w:rsidRPr="00286C0D">
        <w:t xml:space="preserve"> are themes </w:t>
      </w:r>
      <w:r w:rsidRPr="00286C0D">
        <w:rPr>
          <w:spacing w:val="-2"/>
        </w:rPr>
        <w:t>explored poetically by Shakespeare in the light of Michel de Montaigne’s essay ”Of Cruelty” (1575; English translation by John Florio, 1603), whose beginning he closely paraphrases in Act V, scene 1:</w:t>
      </w:r>
    </w:p>
    <w:p w14:paraId="29EA11B4" w14:textId="77777777" w:rsidR="00E63F51" w:rsidRPr="00286C0D" w:rsidRDefault="005E0366" w:rsidP="000B0328">
      <w:pPr>
        <w:ind w:left="720" w:hanging="720"/>
        <w:rPr>
          <w:color w:val="000000"/>
        </w:rPr>
      </w:pPr>
      <w:bookmarkStart w:id="95" w:name="19"/>
      <w:r w:rsidRPr="005E0366">
        <w:rPr>
          <w:b/>
          <w:i/>
          <w:color w:val="000000"/>
        </w:rPr>
        <w:t>Ariel</w:t>
      </w:r>
      <w:r w:rsidRPr="00286C0D">
        <w:rPr>
          <w:b/>
          <w:color w:val="000000"/>
        </w:rPr>
        <w:t xml:space="preserve">   </w:t>
      </w:r>
      <w:r w:rsidR="00E63F51" w:rsidRPr="00286C0D">
        <w:rPr>
          <w:color w:val="000000"/>
        </w:rPr>
        <w:t>Your charm so strongly works '</w:t>
      </w:r>
      <w:proofErr w:type="spellStart"/>
      <w:r w:rsidR="00E63F51" w:rsidRPr="00286C0D">
        <w:rPr>
          <w:color w:val="000000"/>
        </w:rPr>
        <w:t>em</w:t>
      </w:r>
      <w:bookmarkEnd w:id="95"/>
      <w:proofErr w:type="spellEnd"/>
      <w:r w:rsidR="00E63F51" w:rsidRPr="00286C0D">
        <w:rPr>
          <w:color w:val="000000"/>
        </w:rPr>
        <w:br/>
      </w:r>
      <w:bookmarkStart w:id="96" w:name="20"/>
      <w:r w:rsidR="00E63F51" w:rsidRPr="00286C0D">
        <w:rPr>
          <w:color w:val="000000"/>
        </w:rPr>
        <w:t>That if you now beheld them, your affections</w:t>
      </w:r>
      <w:bookmarkEnd w:id="96"/>
      <w:r w:rsidR="00E63F51" w:rsidRPr="00286C0D">
        <w:rPr>
          <w:color w:val="000000"/>
        </w:rPr>
        <w:br/>
      </w:r>
      <w:bookmarkStart w:id="97" w:name="21"/>
      <w:r w:rsidR="00E63F51" w:rsidRPr="00286C0D">
        <w:rPr>
          <w:color w:val="000000"/>
        </w:rPr>
        <w:t>Would become tender.</w:t>
      </w:r>
      <w:bookmarkEnd w:id="97"/>
    </w:p>
    <w:p w14:paraId="13B5DF1D" w14:textId="77777777" w:rsidR="00E63F51" w:rsidRPr="00286C0D" w:rsidRDefault="005E0366" w:rsidP="000B0328">
      <w:bookmarkStart w:id="98" w:name="speech5"/>
      <w:r w:rsidRPr="005E0366">
        <w:rPr>
          <w:b/>
          <w:bCs/>
          <w:i/>
          <w:color w:val="000000"/>
        </w:rPr>
        <w:t>Prospero</w:t>
      </w:r>
      <w:bookmarkEnd w:id="98"/>
      <w:r w:rsidRPr="00286C0D">
        <w:rPr>
          <w:b/>
          <w:bCs/>
          <w:color w:val="000000"/>
        </w:rPr>
        <w:t xml:space="preserve">   </w:t>
      </w:r>
      <w:bookmarkStart w:id="99" w:name="22"/>
      <w:r w:rsidR="00E63F51" w:rsidRPr="00286C0D">
        <w:rPr>
          <w:color w:val="000000"/>
        </w:rPr>
        <w:t>Dost thou think so, spirit?</w:t>
      </w:r>
      <w:bookmarkEnd w:id="99"/>
    </w:p>
    <w:p w14:paraId="433D2245" w14:textId="77777777" w:rsidR="00E63F51" w:rsidRPr="00286C0D" w:rsidRDefault="005E0366" w:rsidP="000B0328">
      <w:bookmarkStart w:id="100" w:name="speech6"/>
      <w:r w:rsidRPr="005E0366">
        <w:rPr>
          <w:b/>
          <w:bCs/>
          <w:i/>
          <w:color w:val="000000"/>
        </w:rPr>
        <w:t>Ariel</w:t>
      </w:r>
      <w:bookmarkEnd w:id="100"/>
      <w:r w:rsidRPr="00286C0D">
        <w:rPr>
          <w:b/>
          <w:bCs/>
          <w:color w:val="000000"/>
        </w:rPr>
        <w:t xml:space="preserve">   </w:t>
      </w:r>
      <w:bookmarkStart w:id="101" w:name="23"/>
      <w:r w:rsidR="00E63F51" w:rsidRPr="00286C0D">
        <w:rPr>
          <w:color w:val="000000"/>
        </w:rPr>
        <w:t>Mine would, sir, were I human.</w:t>
      </w:r>
      <w:bookmarkEnd w:id="101"/>
    </w:p>
    <w:p w14:paraId="1B587687" w14:textId="77777777" w:rsidR="00E63F51" w:rsidRPr="00286C0D" w:rsidRDefault="005E0366" w:rsidP="000B0328">
      <w:pPr>
        <w:ind w:left="1200" w:hanging="1200"/>
        <w:rPr>
          <w:color w:val="000000"/>
        </w:rPr>
      </w:pPr>
      <w:bookmarkStart w:id="102" w:name="speech7"/>
      <w:r w:rsidRPr="005E0366">
        <w:rPr>
          <w:b/>
          <w:bCs/>
          <w:i/>
          <w:color w:val="000000"/>
        </w:rPr>
        <w:t>Prospero</w:t>
      </w:r>
      <w:bookmarkEnd w:id="102"/>
      <w:r w:rsidRPr="00286C0D">
        <w:rPr>
          <w:b/>
          <w:bCs/>
          <w:color w:val="000000"/>
        </w:rPr>
        <w:t xml:space="preserve">   </w:t>
      </w:r>
      <w:bookmarkStart w:id="103" w:name="24"/>
      <w:r w:rsidR="00E63F51" w:rsidRPr="00286C0D">
        <w:rPr>
          <w:color w:val="000000"/>
        </w:rPr>
        <w:t>And mine shall.</w:t>
      </w:r>
      <w:bookmarkEnd w:id="103"/>
      <w:r w:rsidR="00E63F51" w:rsidRPr="00286C0D">
        <w:rPr>
          <w:color w:val="000000"/>
        </w:rPr>
        <w:br/>
      </w:r>
      <w:bookmarkStart w:id="104" w:name="25"/>
      <w:r w:rsidR="00E63F51" w:rsidRPr="00286C0D">
        <w:rPr>
          <w:color w:val="000000"/>
        </w:rPr>
        <w:t>Hast thou, which art but air, a touch, a feeling</w:t>
      </w:r>
      <w:bookmarkEnd w:id="104"/>
      <w:r w:rsidR="00E63F51" w:rsidRPr="00286C0D">
        <w:rPr>
          <w:color w:val="000000"/>
        </w:rPr>
        <w:br/>
      </w:r>
      <w:bookmarkStart w:id="105" w:name="26"/>
      <w:r w:rsidR="00E63F51" w:rsidRPr="00286C0D">
        <w:rPr>
          <w:color w:val="000000"/>
        </w:rPr>
        <w:t>Of their afflictions, and shall not myself,</w:t>
      </w:r>
      <w:bookmarkEnd w:id="105"/>
      <w:r w:rsidR="00E63F51" w:rsidRPr="00286C0D">
        <w:rPr>
          <w:color w:val="000000"/>
        </w:rPr>
        <w:br/>
      </w:r>
      <w:bookmarkStart w:id="106" w:name="27"/>
      <w:r w:rsidR="00E63F51" w:rsidRPr="00286C0D">
        <w:rPr>
          <w:color w:val="000000"/>
        </w:rPr>
        <w:t>One of their kind, that relish all as sharply,</w:t>
      </w:r>
      <w:bookmarkEnd w:id="106"/>
      <w:r w:rsidR="00E63F51" w:rsidRPr="00286C0D">
        <w:rPr>
          <w:color w:val="000000"/>
        </w:rPr>
        <w:br/>
      </w:r>
      <w:bookmarkStart w:id="107" w:name="28"/>
      <w:r w:rsidR="00E63F51" w:rsidRPr="00286C0D">
        <w:rPr>
          <w:color w:val="000000"/>
        </w:rPr>
        <w:t>Passion as they, be kindlier moved than thou art?</w:t>
      </w:r>
      <w:bookmarkEnd w:id="107"/>
      <w:r w:rsidR="00E63F51" w:rsidRPr="00286C0D">
        <w:rPr>
          <w:color w:val="000000"/>
        </w:rPr>
        <w:br/>
      </w:r>
      <w:bookmarkStart w:id="108" w:name="29"/>
      <w:r w:rsidR="00E63F51" w:rsidRPr="00286C0D">
        <w:rPr>
          <w:color w:val="000000"/>
        </w:rPr>
        <w:t>Though with their high wrongs I am struck to the quick,</w:t>
      </w:r>
      <w:bookmarkEnd w:id="108"/>
      <w:r w:rsidR="00E63F51" w:rsidRPr="00286C0D">
        <w:rPr>
          <w:color w:val="000000"/>
        </w:rPr>
        <w:br/>
      </w:r>
      <w:bookmarkStart w:id="109" w:name="30"/>
      <w:r w:rsidR="00E63F51" w:rsidRPr="00286C0D">
        <w:rPr>
          <w:color w:val="000000"/>
        </w:rPr>
        <w:t>Yet with my nobler reason '</w:t>
      </w:r>
      <w:proofErr w:type="spellStart"/>
      <w:r w:rsidR="00E63F51" w:rsidRPr="00286C0D">
        <w:rPr>
          <w:color w:val="000000"/>
        </w:rPr>
        <w:t>gaitist</w:t>
      </w:r>
      <w:proofErr w:type="spellEnd"/>
      <w:r w:rsidR="00E63F51" w:rsidRPr="00286C0D">
        <w:rPr>
          <w:color w:val="000000"/>
        </w:rPr>
        <w:t xml:space="preserve"> my fury</w:t>
      </w:r>
      <w:bookmarkEnd w:id="109"/>
      <w:r w:rsidR="00E63F51" w:rsidRPr="00286C0D">
        <w:rPr>
          <w:color w:val="000000"/>
        </w:rPr>
        <w:br/>
      </w:r>
      <w:bookmarkStart w:id="110" w:name="31"/>
      <w:r w:rsidR="00E63F51" w:rsidRPr="00286C0D">
        <w:rPr>
          <w:color w:val="000000"/>
        </w:rPr>
        <w:t xml:space="preserve">Do I take part: </w:t>
      </w:r>
      <w:r w:rsidR="00E63F51" w:rsidRPr="00286C0D">
        <w:rPr>
          <w:b/>
          <w:color w:val="000000"/>
        </w:rPr>
        <w:t>the rarer action is</w:t>
      </w:r>
      <w:bookmarkEnd w:id="110"/>
      <w:r w:rsidR="00E63F51" w:rsidRPr="00286C0D">
        <w:rPr>
          <w:b/>
          <w:color w:val="000000"/>
        </w:rPr>
        <w:br/>
      </w:r>
      <w:bookmarkStart w:id="111" w:name="32"/>
      <w:r w:rsidR="00E63F51" w:rsidRPr="00286C0D">
        <w:rPr>
          <w:b/>
          <w:color w:val="000000"/>
        </w:rPr>
        <w:t>In virtue than in vengeance</w:t>
      </w:r>
      <w:r w:rsidR="00E63F51" w:rsidRPr="00286C0D">
        <w:rPr>
          <w:color w:val="000000"/>
        </w:rPr>
        <w:t>: they being penitent,</w:t>
      </w:r>
      <w:bookmarkEnd w:id="111"/>
      <w:r w:rsidR="00E63F51" w:rsidRPr="00286C0D">
        <w:rPr>
          <w:color w:val="000000"/>
        </w:rPr>
        <w:br/>
      </w:r>
      <w:bookmarkStart w:id="112" w:name="33"/>
      <w:r w:rsidR="00E63F51" w:rsidRPr="00286C0D">
        <w:rPr>
          <w:color w:val="000000"/>
        </w:rPr>
        <w:t>The sole drift of my purpose doth extend</w:t>
      </w:r>
      <w:bookmarkEnd w:id="112"/>
      <w:r w:rsidR="00E63F51" w:rsidRPr="00286C0D">
        <w:rPr>
          <w:color w:val="000000"/>
        </w:rPr>
        <w:br/>
      </w:r>
      <w:bookmarkStart w:id="113" w:name="34"/>
      <w:r w:rsidR="00E63F51" w:rsidRPr="00286C0D">
        <w:rPr>
          <w:color w:val="000000"/>
        </w:rPr>
        <w:t>Not a frown further. Go release them, Ariel:</w:t>
      </w:r>
      <w:bookmarkEnd w:id="113"/>
      <w:r w:rsidR="00E63F51" w:rsidRPr="00286C0D">
        <w:rPr>
          <w:color w:val="000000"/>
        </w:rPr>
        <w:br/>
      </w:r>
      <w:bookmarkStart w:id="114" w:name="35"/>
      <w:r w:rsidR="00E63F51" w:rsidRPr="00286C0D">
        <w:rPr>
          <w:color w:val="000000"/>
        </w:rPr>
        <w:t>My charms I'll break, their senses I'll restore,</w:t>
      </w:r>
      <w:bookmarkEnd w:id="114"/>
      <w:r w:rsidR="00E63F51" w:rsidRPr="00286C0D">
        <w:rPr>
          <w:color w:val="000000"/>
        </w:rPr>
        <w:br/>
      </w:r>
      <w:bookmarkStart w:id="115" w:name="36"/>
      <w:r w:rsidR="00E63F51" w:rsidRPr="00286C0D">
        <w:rPr>
          <w:color w:val="000000"/>
        </w:rPr>
        <w:t>And they shall be themselves.</w:t>
      </w:r>
      <w:bookmarkEnd w:id="115"/>
    </w:p>
    <w:p w14:paraId="2BC7DB22" w14:textId="77777777" w:rsidR="00E63F51" w:rsidRPr="00286C0D" w:rsidRDefault="00E63F51" w:rsidP="000B0328">
      <w:pPr>
        <w:ind w:left="1200" w:hanging="1200"/>
        <w:jc w:val="both"/>
      </w:pPr>
      <w:r w:rsidRPr="00286C0D">
        <w:rPr>
          <w:bCs/>
          <w:color w:val="000000"/>
        </w:rPr>
        <w:lastRenderedPageBreak/>
        <w:t xml:space="preserve">[Montaigne: “He that through a natural facility and genuine mildness should neglect or condemn injuries received should no doubt perform a rare action, and worthy commendation. But he who, being touched and stung to the quick with any wrong or offence received, should arm himself with reason against this furiously-blind desire of revenge, and in the end, after a great conflict, yield himself master over it, should doubtless do much more. The first should do well, the other virtuously: the one action might be termed goodness, the other virtue. For, </w:t>
      </w:r>
      <w:r w:rsidRPr="00286C0D">
        <w:rPr>
          <w:bCs/>
          <w:i/>
          <w:color w:val="000000"/>
        </w:rPr>
        <w:t xml:space="preserve">it seems that the very name of virtue presupposes difficulty, and infers resistance, and cannot well  exercise itself without an enemy. </w:t>
      </w:r>
      <w:r w:rsidRPr="00286C0D">
        <w:rPr>
          <w:bCs/>
          <w:color w:val="000000"/>
        </w:rPr>
        <w:t>It is peradventure the reason why we call God good, mighty, liberal, and just, but we term him not virtuous”]</w:t>
      </w:r>
    </w:p>
    <w:p w14:paraId="2D2E62C5" w14:textId="77777777" w:rsidR="00E63F51" w:rsidRPr="00286C0D" w:rsidRDefault="00E63F51" w:rsidP="000B0328">
      <w:pPr>
        <w:ind w:firstLine="720"/>
        <w:jc w:val="both"/>
      </w:pPr>
    </w:p>
    <w:p w14:paraId="678FFAFA" w14:textId="77777777" w:rsidR="00E63F51" w:rsidRPr="00286C0D" w:rsidRDefault="00E63F51" w:rsidP="000B0328">
      <w:pPr>
        <w:ind w:firstLine="720"/>
        <w:jc w:val="both"/>
      </w:pPr>
      <w:r w:rsidRPr="00286C0D">
        <w:rPr>
          <w:b/>
        </w:rPr>
        <w:t xml:space="preserve">Evil </w:t>
      </w:r>
      <w:r w:rsidRPr="00286C0D">
        <w:t xml:space="preserve">is not absent in </w:t>
      </w:r>
      <w:r w:rsidRPr="00286C0D">
        <w:rPr>
          <w:i/>
        </w:rPr>
        <w:t>The Tempest</w:t>
      </w:r>
      <w:r w:rsidRPr="00286C0D">
        <w:t xml:space="preserve">: there are echoes of Shakespeare’s previous plays in the motif of the usurping brother planning murder, or of the wickedness of the servant turning against his master. </w:t>
      </w:r>
    </w:p>
    <w:p w14:paraId="199C39BD" w14:textId="77777777" w:rsidR="00E63F51" w:rsidRPr="00286C0D" w:rsidRDefault="00E63F51" w:rsidP="000B0328">
      <w:pPr>
        <w:ind w:firstLine="720"/>
        <w:jc w:val="both"/>
      </w:pPr>
      <w:r w:rsidRPr="00286C0D">
        <w:t xml:space="preserve">The grossest instincts of human nature and a fundamental viciousness are symbolically embodied in the grotesque figure of </w:t>
      </w:r>
      <w:r w:rsidRPr="00286C0D">
        <w:rPr>
          <w:b/>
        </w:rPr>
        <w:t>Caliban</w:t>
      </w:r>
      <w:r w:rsidRPr="00286C0D">
        <w:t xml:space="preserve">, a “thing of darkness,” “on whose nature / Nurture [i.e. education] can never stick,” who can be controlled only by the art of magic. At the opposite pole, </w:t>
      </w:r>
      <w:r w:rsidRPr="00286C0D">
        <w:rPr>
          <w:b/>
        </w:rPr>
        <w:t>Ariel</w:t>
      </w:r>
      <w:r w:rsidRPr="00286C0D">
        <w:t>, one of Shakespeare’s most fascinating creations, represents pure spirit, the control of intelligence over nature, the personification of Prospero’s imagination.</w:t>
      </w:r>
    </w:p>
    <w:p w14:paraId="195FD73D" w14:textId="77777777" w:rsidR="00E63F51" w:rsidRPr="00286C0D" w:rsidRDefault="00E63F51" w:rsidP="000B0328">
      <w:pPr>
        <w:ind w:firstLine="720"/>
        <w:jc w:val="both"/>
      </w:pPr>
      <w:r w:rsidRPr="00286C0D">
        <w:t xml:space="preserve">The </w:t>
      </w:r>
      <w:r w:rsidRPr="00286C0D">
        <w:rPr>
          <w:b/>
        </w:rPr>
        <w:t>power of innocence to redeem evil</w:t>
      </w:r>
      <w:r w:rsidRPr="00286C0D">
        <w:t xml:space="preserve"> and restore order and the values of humanity is another important theme. Prospero’s project acquires a wider dimension through the union of Ferdinand and Miranda, whose youth and innocence are the premises for the undoing of the wrongs of the past, for the emergence of a regenerated world. </w:t>
      </w:r>
    </w:p>
    <w:p w14:paraId="0CD0EEE5" w14:textId="77777777" w:rsidR="00E63F51" w:rsidRPr="00286C0D" w:rsidRDefault="00E63F51" w:rsidP="000B0328">
      <w:pPr>
        <w:ind w:firstLine="720"/>
        <w:jc w:val="both"/>
      </w:pPr>
      <w:r w:rsidRPr="00286C0D">
        <w:t xml:space="preserve">While Caliban and the plotting courtiers and servants demonstrate that both nature and society are capable of corruption, in Ferdinand and Miranda </w:t>
      </w:r>
      <w:proofErr w:type="spellStart"/>
      <w:r w:rsidRPr="00286C0D">
        <w:rPr>
          <w:b/>
        </w:rPr>
        <w:t>civilisation</w:t>
      </w:r>
      <w:proofErr w:type="spellEnd"/>
      <w:r w:rsidRPr="00286C0D">
        <w:rPr>
          <w:b/>
        </w:rPr>
        <w:t xml:space="preserve"> </w:t>
      </w:r>
      <w:r w:rsidRPr="00286C0D">
        <w:t>and</w:t>
      </w:r>
      <w:r w:rsidRPr="00286C0D">
        <w:rPr>
          <w:b/>
        </w:rPr>
        <w:t xml:space="preserve"> nature </w:t>
      </w:r>
      <w:r w:rsidRPr="00286C0D">
        <w:t>are united in their most innocent forms.</w:t>
      </w:r>
    </w:p>
    <w:p w14:paraId="46696F5A" w14:textId="77777777" w:rsidR="00E63F51" w:rsidRPr="00286C0D" w:rsidRDefault="00E63F51" w:rsidP="000B0328">
      <w:pPr>
        <w:ind w:firstLine="720"/>
        <w:jc w:val="both"/>
        <w:rPr>
          <w:b/>
        </w:rPr>
      </w:pPr>
    </w:p>
    <w:p w14:paraId="55E1B752" w14:textId="77777777" w:rsidR="00E63F51" w:rsidRDefault="00E63F51" w:rsidP="000B0328">
      <w:pPr>
        <w:ind w:firstLine="720"/>
        <w:jc w:val="both"/>
        <w:rPr>
          <w:b/>
          <w:i/>
        </w:rPr>
      </w:pPr>
      <w:r w:rsidRPr="00286C0D">
        <w:rPr>
          <w:b/>
        </w:rPr>
        <w:t xml:space="preserve">Symbols in </w:t>
      </w:r>
      <w:r w:rsidRPr="00286C0D">
        <w:rPr>
          <w:b/>
          <w:i/>
        </w:rPr>
        <w:t>The Tempest</w:t>
      </w:r>
    </w:p>
    <w:p w14:paraId="4F42A6A5" w14:textId="77777777" w:rsidR="00593F2E" w:rsidRPr="00286C0D" w:rsidRDefault="00593F2E" w:rsidP="000B0328">
      <w:pPr>
        <w:ind w:firstLine="720"/>
        <w:jc w:val="both"/>
      </w:pPr>
    </w:p>
    <w:p w14:paraId="4AFFEA52" w14:textId="77777777" w:rsidR="00E63F51" w:rsidRPr="00286C0D" w:rsidRDefault="00E63F51" w:rsidP="000B0328">
      <w:pPr>
        <w:ind w:firstLine="720"/>
        <w:jc w:val="both"/>
      </w:pPr>
      <w:r w:rsidRPr="00286C0D">
        <w:t xml:space="preserve">Several symbolic elements contribute to the treatment of the themes in </w:t>
      </w:r>
      <w:r w:rsidRPr="00286C0D">
        <w:rPr>
          <w:i/>
        </w:rPr>
        <w:t>The Tempest</w:t>
      </w:r>
      <w:r w:rsidRPr="00286C0D">
        <w:t xml:space="preserve">. The title itself points to the importance of the symbolism of the </w:t>
      </w:r>
      <w:r w:rsidRPr="00286C0D">
        <w:rPr>
          <w:b/>
        </w:rPr>
        <w:t>sea-journey</w:t>
      </w:r>
      <w:r w:rsidRPr="00286C0D">
        <w:t>. The miraculous survival of the ship’s passengers, suggests the victory of life over death and of spirit over the elemental power of nature. The sea-journey and shipwreck are the symbols of a “</w:t>
      </w:r>
      <w:r w:rsidRPr="00286C0D">
        <w:rPr>
          <w:b/>
        </w:rPr>
        <w:t>sea change</w:t>
      </w:r>
      <w:r w:rsidRPr="00286C0D">
        <w:t>”</w:t>
      </w:r>
      <w:r w:rsidRPr="00286C0D">
        <w:rPr>
          <w:b/>
        </w:rPr>
        <w:t>*</w:t>
      </w:r>
      <w:r w:rsidRPr="00286C0D">
        <w:t xml:space="preserve">, a profound spiritual transformation and growth. </w:t>
      </w:r>
    </w:p>
    <w:p w14:paraId="56CD3895" w14:textId="77777777" w:rsidR="00E63F51" w:rsidRPr="00286C0D" w:rsidRDefault="00E63F51" w:rsidP="000B0328">
      <w:pPr>
        <w:ind w:firstLine="720"/>
        <w:jc w:val="both"/>
      </w:pPr>
      <w:r w:rsidRPr="00286C0D">
        <w:t xml:space="preserve">Another pervading symbol is that of </w:t>
      </w:r>
      <w:r w:rsidRPr="00286C0D">
        <w:rPr>
          <w:b/>
        </w:rPr>
        <w:t>music</w:t>
      </w:r>
      <w:r w:rsidRPr="00286C0D">
        <w:t xml:space="preserve">. In opposition with the convulsions and dangers of the tempest, music suggests </w:t>
      </w:r>
      <w:r w:rsidRPr="00286C0D">
        <w:rPr>
          <w:b/>
        </w:rPr>
        <w:t>harmony</w:t>
      </w:r>
      <w:r w:rsidRPr="00286C0D">
        <w:t xml:space="preserve"> and the power of the spirit to purify human nature, sublimating its primitive energies. </w:t>
      </w:r>
    </w:p>
    <w:p w14:paraId="1A00A271" w14:textId="77777777" w:rsidR="00E63F51" w:rsidRPr="00286C0D" w:rsidRDefault="00E63F51" w:rsidP="000B0328">
      <w:pPr>
        <w:ind w:firstLine="720"/>
        <w:jc w:val="both"/>
      </w:pPr>
      <w:r w:rsidRPr="00286C0D">
        <w:t xml:space="preserve">Music is not only a necessary element in the spectacular quality of </w:t>
      </w:r>
      <w:r w:rsidRPr="00286C0D">
        <w:rPr>
          <w:i/>
        </w:rPr>
        <w:t xml:space="preserve">The Tempest, </w:t>
      </w:r>
      <w:r w:rsidRPr="00286C0D">
        <w:t xml:space="preserve">but an important symbolic ingredient in its major events, and it is constantly associated with the magic actions of </w:t>
      </w:r>
      <w:r w:rsidRPr="00286C0D">
        <w:rPr>
          <w:b/>
        </w:rPr>
        <w:t>Ariel</w:t>
      </w:r>
      <w:r w:rsidRPr="00286C0D">
        <w:t>. It is through music that he calms down the fury of the waters, comforts Ferdinand’s despair when he thinks his father dead, and prevents the wicked plots of both the courtiers and the drunken servants. Prospero also needs “some heavenly music” to accomplish the final act of his plan. Even Caliban seems to be responsive to the “sounds and sweet airs” of the island, which “delight and hurt not.”</w:t>
      </w:r>
    </w:p>
    <w:p w14:paraId="25649BA0" w14:textId="77777777" w:rsidR="00E63F51" w:rsidRPr="00286C0D" w:rsidRDefault="00E63F51" w:rsidP="000B0328">
      <w:pPr>
        <w:ind w:firstLine="720"/>
        <w:jc w:val="both"/>
      </w:pPr>
    </w:p>
    <w:p w14:paraId="1FB3030C" w14:textId="77777777" w:rsidR="00E63F51" w:rsidRDefault="00593F2E" w:rsidP="000B0328">
      <w:pPr>
        <w:ind w:firstLine="720"/>
        <w:jc w:val="both"/>
        <w:rPr>
          <w:b/>
        </w:rPr>
      </w:pPr>
      <w:r>
        <w:rPr>
          <w:b/>
        </w:rPr>
        <w:br w:type="page"/>
      </w:r>
      <w:r w:rsidR="00E63F51" w:rsidRPr="00286C0D">
        <w:rPr>
          <w:b/>
        </w:rPr>
        <w:lastRenderedPageBreak/>
        <w:t>The play-metaphor</w:t>
      </w:r>
    </w:p>
    <w:p w14:paraId="3188A67F" w14:textId="77777777" w:rsidR="00593F2E" w:rsidRPr="00286C0D" w:rsidRDefault="00593F2E" w:rsidP="000B0328">
      <w:pPr>
        <w:ind w:firstLine="720"/>
        <w:jc w:val="both"/>
        <w:rPr>
          <w:b/>
        </w:rPr>
      </w:pPr>
    </w:p>
    <w:p w14:paraId="62682662" w14:textId="77777777" w:rsidR="00E63F51" w:rsidRPr="00286C0D" w:rsidRDefault="00E63F51" w:rsidP="000B0328">
      <w:pPr>
        <w:ind w:firstLine="720"/>
        <w:jc w:val="both"/>
      </w:pPr>
      <w:r w:rsidRPr="00286C0D">
        <w:t xml:space="preserve">The action in </w:t>
      </w:r>
      <w:r w:rsidRPr="00286C0D">
        <w:rPr>
          <w:i/>
        </w:rPr>
        <w:t>The Tempest</w:t>
      </w:r>
      <w:r w:rsidRPr="00286C0D">
        <w:t xml:space="preserve"> is practically managed by Prospero, whose magic art controls every incident, manipulates the characters and prescribes the ending. The whole play insists on the idea of </w:t>
      </w:r>
      <w:r w:rsidRPr="00286C0D">
        <w:rPr>
          <w:b/>
        </w:rPr>
        <w:t>spectacle</w:t>
      </w:r>
      <w:r w:rsidRPr="00286C0D">
        <w:t xml:space="preserve">, of performance, and it even contains (like </w:t>
      </w:r>
      <w:r w:rsidRPr="00286C0D">
        <w:rPr>
          <w:i/>
        </w:rPr>
        <w:t>Hamlet</w:t>
      </w:r>
      <w:r w:rsidRPr="00286C0D">
        <w:t>) a play within the play: a masque</w:t>
      </w:r>
      <w:r w:rsidRPr="00286C0D">
        <w:rPr>
          <w:b/>
        </w:rPr>
        <w:t>*</w:t>
      </w:r>
      <w:r w:rsidRPr="00286C0D">
        <w:t xml:space="preserve"> performed as a celebration of Ferdinand and Miranda’s engagement. </w:t>
      </w:r>
    </w:p>
    <w:p w14:paraId="50956C0C" w14:textId="77777777" w:rsidR="00E63F51" w:rsidRPr="00286C0D" w:rsidRDefault="00E63F51" w:rsidP="000B0328">
      <w:pPr>
        <w:ind w:firstLine="720"/>
        <w:jc w:val="both"/>
      </w:pPr>
      <w:r w:rsidRPr="00286C0D">
        <w:t xml:space="preserve">This emphasis on spectacle and its power to </w:t>
      </w:r>
      <w:r w:rsidRPr="00286C0D">
        <w:rPr>
          <w:b/>
        </w:rPr>
        <w:t>reveal truths by its illusion</w:t>
      </w:r>
      <w:r w:rsidRPr="00286C0D">
        <w:t xml:space="preserve"> constitutes a </w:t>
      </w:r>
      <w:r w:rsidRPr="00286C0D">
        <w:rPr>
          <w:b/>
        </w:rPr>
        <w:t>baroque</w:t>
      </w:r>
      <w:r w:rsidRPr="00286C0D">
        <w:t xml:space="preserve"> element in </w:t>
      </w:r>
      <w:r w:rsidRPr="00286C0D">
        <w:rPr>
          <w:i/>
        </w:rPr>
        <w:t>The Tempest</w:t>
      </w:r>
      <w:r w:rsidRPr="00286C0D">
        <w:t xml:space="preserve">. The </w:t>
      </w:r>
      <w:r w:rsidRPr="00286C0D">
        <w:rPr>
          <w:b/>
        </w:rPr>
        <w:t>play-metaphor</w:t>
      </w:r>
      <w:r w:rsidRPr="00286C0D">
        <w:t>, the association of life with the insubstantiality and briefness of a theatre show, is frequent in Shakespeare’s plays.</w:t>
      </w:r>
    </w:p>
    <w:p w14:paraId="0F5ED829" w14:textId="77777777" w:rsidR="00E63F51" w:rsidRPr="00286C0D" w:rsidRDefault="00E63F51" w:rsidP="000B0328">
      <w:pPr>
        <w:ind w:firstLine="720"/>
        <w:jc w:val="both"/>
      </w:pPr>
      <w:r w:rsidRPr="00286C0D">
        <w:t xml:space="preserve">Shakespeare’s last masterpiece seems to suggest that if life is transient like a theatre performance, then at least man should strive to discern in it, or to impose upon it, the same features as those of the Renaissance aesthetic ideal: beauty, order and harmony. It is through the perfection of Ariel’s </w:t>
      </w:r>
      <w:r w:rsidRPr="00286C0D">
        <w:rPr>
          <w:b/>
        </w:rPr>
        <w:t>art</w:t>
      </w:r>
      <w:r w:rsidRPr="00286C0D">
        <w:t xml:space="preserve"> that Prospero re-establishes the </w:t>
      </w:r>
      <w:r w:rsidRPr="00286C0D">
        <w:rPr>
          <w:b/>
        </w:rPr>
        <w:t>moral law</w:t>
      </w:r>
      <w:r w:rsidRPr="00286C0D">
        <w:t xml:space="preserve"> in the world to which he can now return.</w:t>
      </w:r>
    </w:p>
    <w:p w14:paraId="44976187" w14:textId="77777777" w:rsidR="00E63F51" w:rsidRDefault="00AC0F4B" w:rsidP="000B0328">
      <w:pPr>
        <w:jc w:val="center"/>
        <w:rPr>
          <w:b/>
        </w:rPr>
      </w:pPr>
      <w:r>
        <w:br w:type="page"/>
      </w:r>
      <w:r w:rsidRPr="00AC0F4B">
        <w:rPr>
          <w:b/>
        </w:rPr>
        <w:lastRenderedPageBreak/>
        <w:t>COURSE BIBLIOGRAPHY</w:t>
      </w:r>
    </w:p>
    <w:p w14:paraId="7E856090" w14:textId="77777777" w:rsidR="00AC0F4B" w:rsidRDefault="00AC0F4B" w:rsidP="000B0328">
      <w:pPr>
        <w:jc w:val="center"/>
        <w:rPr>
          <w:b/>
        </w:rPr>
      </w:pPr>
    </w:p>
    <w:p w14:paraId="5DD6836D" w14:textId="77777777" w:rsidR="00AC0F4B" w:rsidRPr="00AC0F4B" w:rsidRDefault="00AC0F4B" w:rsidP="000B0328">
      <w:pPr>
        <w:suppressAutoHyphens w:val="0"/>
        <w:ind w:left="1440" w:hanging="720"/>
        <w:jc w:val="both"/>
      </w:pPr>
      <w:r w:rsidRPr="00AC0F4B">
        <w:t xml:space="preserve">Alvis, John E. ; Thomas G. West (eds.), </w:t>
      </w:r>
      <w:r w:rsidRPr="00AC0F4B">
        <w:rPr>
          <w:rStyle w:val="publicationinfo"/>
          <w:i/>
        </w:rPr>
        <w:t>Shakespeare as Political Thinker</w:t>
      </w:r>
      <w:r w:rsidRPr="00AC0F4B">
        <w:rPr>
          <w:rStyle w:val="publicationinfo"/>
        </w:rPr>
        <w:t xml:space="preserve">, </w:t>
      </w:r>
      <w:r w:rsidRPr="00AC0F4B">
        <w:t>ISI Books, 2000</w:t>
      </w:r>
    </w:p>
    <w:p w14:paraId="097CC40B" w14:textId="77777777" w:rsidR="00AC0F4B" w:rsidRPr="00AC0F4B" w:rsidRDefault="00AC0F4B" w:rsidP="000B0328">
      <w:pPr>
        <w:suppressAutoHyphens w:val="0"/>
        <w:ind w:left="1440" w:hanging="720"/>
        <w:jc w:val="both"/>
      </w:pPr>
      <w:r w:rsidRPr="00AC0F4B">
        <w:t xml:space="preserve">Bate, Jonathan, </w:t>
      </w:r>
      <w:r w:rsidRPr="00AC0F4B">
        <w:rPr>
          <w:rStyle w:val="publicationinfo"/>
          <w:i/>
        </w:rPr>
        <w:t>Shakespeare and Ovid</w:t>
      </w:r>
      <w:r w:rsidRPr="00AC0F4B">
        <w:rPr>
          <w:rStyle w:val="publicationinfo"/>
        </w:rPr>
        <w:t xml:space="preserve">, </w:t>
      </w:r>
      <w:r w:rsidRPr="00AC0F4B">
        <w:t>Clarendon Press, 1993</w:t>
      </w:r>
    </w:p>
    <w:p w14:paraId="12798C80" w14:textId="77777777" w:rsidR="00AC0F4B" w:rsidRPr="00AC0F4B" w:rsidRDefault="00AC0F4B" w:rsidP="000B0328">
      <w:pPr>
        <w:suppressAutoHyphens w:val="0"/>
        <w:ind w:left="1440" w:hanging="720"/>
        <w:jc w:val="both"/>
      </w:pPr>
      <w:r w:rsidRPr="00AC0F4B">
        <w:t>Cahn,</w:t>
      </w:r>
      <w:r w:rsidRPr="00AC0F4B">
        <w:rPr>
          <w:rStyle w:val="publicationinfo"/>
          <w:i/>
        </w:rPr>
        <w:t xml:space="preserve"> </w:t>
      </w:r>
      <w:r w:rsidRPr="00AC0F4B">
        <w:t>Victor L.,</w:t>
      </w:r>
      <w:r w:rsidRPr="00AC0F4B">
        <w:rPr>
          <w:rStyle w:val="publicationinfo"/>
          <w:i/>
        </w:rPr>
        <w:t xml:space="preserve"> Shakespeare the Playwright: A Companion to the Complete Tragedies, Histories, Comedies, and Romances</w:t>
      </w:r>
      <w:r w:rsidRPr="00AC0F4B">
        <w:rPr>
          <w:rStyle w:val="publicationinfo"/>
        </w:rPr>
        <w:t xml:space="preserve">, </w:t>
      </w:r>
      <w:r w:rsidRPr="00AC0F4B">
        <w:t>Praeger, 1996</w:t>
      </w:r>
    </w:p>
    <w:p w14:paraId="5C0FCE4F" w14:textId="77777777" w:rsidR="00AC0F4B" w:rsidRPr="00AC0F4B" w:rsidRDefault="00AC0F4B" w:rsidP="000B0328">
      <w:pPr>
        <w:suppressAutoHyphens w:val="0"/>
        <w:ind w:left="1440" w:hanging="720"/>
        <w:jc w:val="both"/>
      </w:pPr>
      <w:proofErr w:type="spellStart"/>
      <w:r w:rsidRPr="00AC0F4B">
        <w:t>Daiches</w:t>
      </w:r>
      <w:proofErr w:type="spellEnd"/>
      <w:r w:rsidRPr="00AC0F4B">
        <w:t xml:space="preserve">, David, </w:t>
      </w:r>
      <w:r w:rsidRPr="00AC0F4B">
        <w:rPr>
          <w:i/>
        </w:rPr>
        <w:t>A Critical History of English Literature</w:t>
      </w:r>
      <w:r w:rsidRPr="00AC0F4B">
        <w:t xml:space="preserve">, (vol. 2), </w:t>
      </w:r>
      <w:smartTag w:uri="urn:schemas-microsoft-com:office:smarttags" w:element="City">
        <w:smartTag w:uri="urn:schemas-microsoft-com:office:smarttags" w:element="place">
          <w:r w:rsidRPr="00AC0F4B">
            <w:t>London</w:t>
          </w:r>
        </w:smartTag>
      </w:smartTag>
      <w:r w:rsidRPr="00AC0F4B">
        <w:t>: Secker and Warburg Ltd., 1969</w:t>
      </w:r>
    </w:p>
    <w:p w14:paraId="656A954C" w14:textId="77777777" w:rsidR="00AC0F4B" w:rsidRPr="00AC0F4B" w:rsidRDefault="00AC0F4B" w:rsidP="000B0328">
      <w:pPr>
        <w:suppressAutoHyphens w:val="0"/>
        <w:ind w:left="1440" w:hanging="720"/>
        <w:jc w:val="both"/>
      </w:pPr>
      <w:r w:rsidRPr="00AC0F4B">
        <w:t xml:space="preserve">Davey, James Joseph, </w:t>
      </w:r>
      <w:r w:rsidRPr="00AC0F4B">
        <w:rPr>
          <w:i/>
        </w:rPr>
        <w:t>The Function of the Dark Lady in Shakespeare’s Sonnets</w:t>
      </w:r>
      <w:r w:rsidRPr="00AC0F4B">
        <w:t xml:space="preserve">, </w:t>
      </w:r>
      <w:proofErr w:type="spellStart"/>
      <w:r w:rsidRPr="00AC0F4B">
        <w:t>Universita</w:t>
      </w:r>
      <w:proofErr w:type="spellEnd"/>
      <w:r w:rsidRPr="00AC0F4B">
        <w:t xml:space="preserve"> </w:t>
      </w:r>
      <w:proofErr w:type="spellStart"/>
      <w:r w:rsidRPr="00AC0F4B">
        <w:t>degli</w:t>
      </w:r>
      <w:proofErr w:type="spellEnd"/>
      <w:r w:rsidRPr="00AC0F4B">
        <w:t xml:space="preserve"> </w:t>
      </w:r>
      <w:proofErr w:type="spellStart"/>
      <w:r w:rsidRPr="00AC0F4B">
        <w:t>Studi</w:t>
      </w:r>
      <w:proofErr w:type="spellEnd"/>
      <w:r w:rsidRPr="00AC0F4B">
        <w:t xml:space="preserve"> di Trieste, Omnia Press, </w:t>
      </w:r>
      <w:proofErr w:type="spellStart"/>
      <w:r w:rsidRPr="00AC0F4B">
        <w:t>Giungo</w:t>
      </w:r>
      <w:proofErr w:type="spellEnd"/>
      <w:r w:rsidRPr="00AC0F4B">
        <w:t>, 1986</w:t>
      </w:r>
    </w:p>
    <w:p w14:paraId="44EE7454" w14:textId="77777777" w:rsidR="00AC0F4B" w:rsidRPr="00AC0F4B" w:rsidRDefault="00AC0F4B" w:rsidP="000B0328">
      <w:pPr>
        <w:suppressAutoHyphens w:val="0"/>
        <w:ind w:left="1440" w:hanging="720"/>
      </w:pPr>
      <w:r w:rsidRPr="00AC0F4B">
        <w:t xml:space="preserve">Dobson, Michael; </w:t>
      </w:r>
      <w:smartTag w:uri="urn:schemas-microsoft-com:office:smarttags" w:element="City">
        <w:r w:rsidRPr="00AC0F4B">
          <w:t>Stanley</w:t>
        </w:r>
      </w:smartTag>
      <w:r w:rsidRPr="00AC0F4B">
        <w:t xml:space="preserve"> Wells (eds.), </w:t>
      </w:r>
      <w:r w:rsidRPr="00AC0F4B">
        <w:rPr>
          <w:i/>
        </w:rPr>
        <w:t xml:space="preserve">The </w:t>
      </w:r>
      <w:smartTag w:uri="urn:schemas-microsoft-com:office:smarttags" w:element="City">
        <w:r w:rsidRPr="00AC0F4B">
          <w:rPr>
            <w:i/>
          </w:rPr>
          <w:t>Oxford</w:t>
        </w:r>
      </w:smartTag>
      <w:r w:rsidRPr="00AC0F4B">
        <w:rPr>
          <w:i/>
        </w:rPr>
        <w:t xml:space="preserve"> Companion to Shakespeare</w:t>
      </w:r>
      <w:r w:rsidRPr="00AC0F4B">
        <w:t xml:space="preserve">, </w:t>
      </w:r>
      <w:smartTag w:uri="urn:schemas-microsoft-com:office:smarttags" w:element="place">
        <w:smartTag w:uri="urn:schemas-microsoft-com:office:smarttags" w:element="PlaceName">
          <w:r w:rsidRPr="00AC0F4B">
            <w:t>Oxford</w:t>
          </w:r>
        </w:smartTag>
        <w:r w:rsidRPr="00AC0F4B">
          <w:t xml:space="preserve"> </w:t>
        </w:r>
        <w:smartTag w:uri="urn:schemas-microsoft-com:office:smarttags" w:element="PlaceType">
          <w:r w:rsidRPr="00AC0F4B">
            <w:t>University</w:t>
          </w:r>
        </w:smartTag>
      </w:smartTag>
      <w:r w:rsidRPr="00AC0F4B">
        <w:t xml:space="preserve"> Press, 2001</w:t>
      </w:r>
    </w:p>
    <w:p w14:paraId="0AF18DB1" w14:textId="77777777" w:rsidR="00AC0F4B" w:rsidRPr="00AC0F4B" w:rsidRDefault="00AC0F4B" w:rsidP="000B0328">
      <w:pPr>
        <w:suppressAutoHyphens w:val="0"/>
        <w:ind w:left="1440" w:hanging="720"/>
        <w:jc w:val="both"/>
      </w:pPr>
      <w:r w:rsidRPr="00AC0F4B">
        <w:t>Forker, Charles R, “</w:t>
      </w:r>
      <w:r w:rsidRPr="00AC0F4B">
        <w:rPr>
          <w:bCs/>
        </w:rPr>
        <w:t xml:space="preserve">Unstable identity in Shakespeare's </w:t>
      </w:r>
      <w:r w:rsidRPr="00AC0F4B">
        <w:rPr>
          <w:bCs/>
          <w:i/>
        </w:rPr>
        <w:t>Richard II</w:t>
      </w:r>
      <w:r w:rsidRPr="00AC0F4B">
        <w:rPr>
          <w:bCs/>
        </w:rPr>
        <w:t xml:space="preserve">,” </w:t>
      </w:r>
      <w:r w:rsidRPr="00AC0F4B">
        <w:rPr>
          <w:i/>
        </w:rPr>
        <w:t>Renascence: Essays on Values in Literature</w:t>
      </w:r>
      <w:r w:rsidRPr="00AC0F4B">
        <w:t xml:space="preserve">, Vol. 54, 2001, available at </w:t>
      </w:r>
      <w:hyperlink r:id="rId9" w:history="1"/>
      <w:hyperlink r:id="rId10" w:history="1">
        <w:r w:rsidRPr="00AC0F4B">
          <w:rPr>
            <w:rStyle w:val="Hyperlink"/>
          </w:rPr>
          <w:t>www.questia.com</w:t>
        </w:r>
      </w:hyperlink>
    </w:p>
    <w:p w14:paraId="6FD5643D" w14:textId="77777777" w:rsidR="00AC0F4B" w:rsidRPr="00AC0F4B" w:rsidRDefault="00AC0F4B" w:rsidP="000B0328">
      <w:pPr>
        <w:suppressAutoHyphens w:val="0"/>
        <w:ind w:left="1440" w:hanging="720"/>
        <w:jc w:val="both"/>
      </w:pPr>
      <w:r w:rsidRPr="00AC0F4B">
        <w:t xml:space="preserve">Grady, Hugh, “Shakespeare’s Links to Machiavelli and Montaigne: Constructing Intellectual Modernity in Early Modern Europe”, </w:t>
      </w:r>
      <w:r w:rsidRPr="00AC0F4B">
        <w:rPr>
          <w:i/>
        </w:rPr>
        <w:t>Comparative Literature</w:t>
      </w:r>
      <w:r w:rsidRPr="00AC0F4B">
        <w:t>, Vol. 52, Issue no. 2, Spring, 2000 (119-142)</w:t>
      </w:r>
    </w:p>
    <w:p w14:paraId="6873670D" w14:textId="77777777" w:rsidR="00AC0F4B" w:rsidRPr="00AC0F4B" w:rsidRDefault="00AC0F4B" w:rsidP="000B0328">
      <w:pPr>
        <w:suppressAutoHyphens w:val="0"/>
        <w:ind w:left="1440" w:hanging="720"/>
        <w:jc w:val="both"/>
      </w:pPr>
      <w:proofErr w:type="spellStart"/>
      <w:r w:rsidRPr="00AC0F4B">
        <w:t>Hattaway</w:t>
      </w:r>
      <w:proofErr w:type="spellEnd"/>
      <w:r w:rsidRPr="00AC0F4B">
        <w:t xml:space="preserve">, Michael (ed.), </w:t>
      </w:r>
      <w:r w:rsidRPr="00AC0F4B">
        <w:rPr>
          <w:i/>
        </w:rPr>
        <w:t>The Cambridge Companion to Shakespeare’s History Plays</w:t>
      </w:r>
      <w:r w:rsidRPr="00AC0F4B">
        <w:t>, Cambridge U.P., 2002</w:t>
      </w:r>
    </w:p>
    <w:p w14:paraId="2E455755" w14:textId="77777777" w:rsidR="00AC0F4B" w:rsidRPr="00AC0F4B" w:rsidRDefault="00AC0F4B" w:rsidP="000B0328">
      <w:pPr>
        <w:suppressAutoHyphens w:val="0"/>
        <w:ind w:left="1440" w:hanging="720"/>
        <w:jc w:val="both"/>
        <w:rPr>
          <w:i/>
        </w:rPr>
      </w:pPr>
      <w:r w:rsidRPr="00AC0F4B">
        <w:t xml:space="preserve">H. R. </w:t>
      </w:r>
      <w:proofErr w:type="spellStart"/>
      <w:r w:rsidRPr="00AC0F4B">
        <w:t>Coursen</w:t>
      </w:r>
      <w:proofErr w:type="spellEnd"/>
      <w:r w:rsidRPr="00AC0F4B">
        <w:t xml:space="preserve">, </w:t>
      </w:r>
      <w:r w:rsidRPr="00AC0F4B">
        <w:rPr>
          <w:i/>
        </w:rPr>
        <w:t>The Tempest A Guide to the Play</w:t>
      </w:r>
      <w:r w:rsidRPr="00AC0F4B">
        <w:t xml:space="preserve">, </w:t>
      </w:r>
      <w:smartTag w:uri="urn:schemas-microsoft-com:office:smarttags" w:element="City">
        <w:r w:rsidRPr="00AC0F4B">
          <w:rPr>
            <w:i/>
          </w:rPr>
          <w:t>Greenwood</w:t>
        </w:r>
      </w:smartTag>
      <w:r w:rsidRPr="00AC0F4B">
        <w:rPr>
          <w:i/>
        </w:rPr>
        <w:t xml:space="preserve"> Guides to Shakespeare</w:t>
      </w:r>
      <w:r w:rsidRPr="00AC0F4B">
        <w:t xml:space="preserve">, </w:t>
      </w:r>
      <w:r w:rsidRPr="00AC0F4B">
        <w:rPr>
          <w:i/>
        </w:rPr>
        <w:t xml:space="preserve"> </w:t>
      </w:r>
      <w:smartTag w:uri="urn:schemas-microsoft-com:office:smarttags" w:element="City">
        <w:r w:rsidRPr="00AC0F4B">
          <w:t>Greenwood</w:t>
        </w:r>
      </w:smartTag>
      <w:r w:rsidRPr="00AC0F4B">
        <w:t xml:space="preserve"> Press </w:t>
      </w:r>
      <w:smartTag w:uri="urn:schemas-microsoft-com:office:smarttags" w:element="City">
        <w:r w:rsidRPr="00AC0F4B">
          <w:t>Westport</w:t>
        </w:r>
      </w:smartTag>
      <w:r w:rsidRPr="00AC0F4B">
        <w:t xml:space="preserve">, </w:t>
      </w:r>
      <w:smartTag w:uri="urn:schemas-microsoft-com:office:smarttags" w:element="State">
        <w:r w:rsidRPr="00AC0F4B">
          <w:t>Connecticut</w:t>
        </w:r>
      </w:smartTag>
      <w:r w:rsidRPr="00AC0F4B">
        <w:t xml:space="preserve"> · </w:t>
      </w:r>
      <w:smartTag w:uri="urn:schemas-microsoft-com:office:smarttags" w:element="City">
        <w:smartTag w:uri="urn:schemas-microsoft-com:office:smarttags" w:element="place">
          <w:r w:rsidRPr="00AC0F4B">
            <w:t>London</w:t>
          </w:r>
        </w:smartTag>
      </w:smartTag>
      <w:r w:rsidRPr="00AC0F4B">
        <w:t xml:space="preserve"> , 2000. Available at </w:t>
      </w:r>
      <w:proofErr w:type="spellStart"/>
      <w:r w:rsidRPr="00AC0F4B">
        <w:t>Questia</w:t>
      </w:r>
      <w:proofErr w:type="spellEnd"/>
      <w:r w:rsidRPr="00AC0F4B">
        <w:t xml:space="preserve"> Media America, Inc. </w:t>
      </w:r>
      <w:r w:rsidRPr="00AC0F4B">
        <w:rPr>
          <w:i/>
        </w:rPr>
        <w:t>www.questia.com</w:t>
      </w:r>
    </w:p>
    <w:p w14:paraId="35342A27" w14:textId="77777777" w:rsidR="00AC0F4B" w:rsidRPr="00AC0F4B" w:rsidRDefault="00AC0F4B" w:rsidP="000B0328">
      <w:pPr>
        <w:suppressAutoHyphens w:val="0"/>
        <w:ind w:left="1440" w:hanging="720"/>
        <w:jc w:val="both"/>
      </w:pPr>
      <w:r w:rsidRPr="00AC0F4B">
        <w:t xml:space="preserve">Hawkes, </w:t>
      </w:r>
      <w:r w:rsidRPr="00AC0F4B">
        <w:rPr>
          <w:rStyle w:val="publicationinfo"/>
          <w:i/>
        </w:rPr>
        <w:t xml:space="preserve"> </w:t>
      </w:r>
      <w:r w:rsidRPr="00AC0F4B">
        <w:t>Terence,</w:t>
      </w:r>
      <w:r w:rsidRPr="00AC0F4B">
        <w:rPr>
          <w:rStyle w:val="publicationinfo"/>
          <w:i/>
        </w:rPr>
        <w:t xml:space="preserve"> Meaning by Shakespeare</w:t>
      </w:r>
      <w:r w:rsidRPr="00AC0F4B">
        <w:rPr>
          <w:rStyle w:val="publicationinfo"/>
        </w:rPr>
        <w:t>,</w:t>
      </w:r>
      <w:r w:rsidRPr="00AC0F4B">
        <w:t xml:space="preserve"> Routledge, 1992</w:t>
      </w:r>
    </w:p>
    <w:p w14:paraId="2D41DE94" w14:textId="77777777" w:rsidR="00AC0F4B" w:rsidRPr="00AC0F4B" w:rsidRDefault="00AC0F4B" w:rsidP="000B0328">
      <w:pPr>
        <w:suppressAutoHyphens w:val="0"/>
        <w:ind w:left="1440" w:hanging="720"/>
        <w:jc w:val="both"/>
      </w:pPr>
      <w:r w:rsidRPr="00AC0F4B">
        <w:t xml:space="preserve">Hunt, Maurice, </w:t>
      </w:r>
      <w:r w:rsidRPr="00AC0F4B">
        <w:rPr>
          <w:bCs/>
        </w:rPr>
        <w:t xml:space="preserve">”Elizabethan ’modernism,’ Jacobean ’postmodernism’: schematizing stir in the drama of Shakespeare and his contemporaries,” </w:t>
      </w:r>
      <w:r w:rsidRPr="00AC0F4B">
        <w:rPr>
          <w:i/>
        </w:rPr>
        <w:t>Papers on Language &amp; Literature</w:t>
      </w:r>
      <w:r w:rsidRPr="00AC0F4B">
        <w:t xml:space="preserve">, Vol. 31, 1995, available at </w:t>
      </w:r>
      <w:hyperlink r:id="rId11" w:history="1">
        <w:r w:rsidRPr="00AC0F4B">
          <w:rPr>
            <w:rStyle w:val="Hyperlink"/>
          </w:rPr>
          <w:t>www.questia.com</w:t>
        </w:r>
      </w:hyperlink>
    </w:p>
    <w:p w14:paraId="5304A762" w14:textId="77777777" w:rsidR="00AC0F4B" w:rsidRPr="00AC0F4B" w:rsidRDefault="00AC0F4B" w:rsidP="000B0328">
      <w:pPr>
        <w:suppressAutoHyphens w:val="0"/>
        <w:ind w:left="1440" w:hanging="720"/>
        <w:jc w:val="both"/>
      </w:pPr>
      <w:proofErr w:type="spellStart"/>
      <w:smartTag w:uri="urn:schemas-microsoft-com:office:smarttags" w:element="City">
        <w:r w:rsidRPr="00AC0F4B">
          <w:t>Leviţchi</w:t>
        </w:r>
      </w:smartTag>
      <w:proofErr w:type="spellEnd"/>
      <w:r w:rsidRPr="00AC0F4B">
        <w:t xml:space="preserve">, </w:t>
      </w:r>
      <w:smartTag w:uri="urn:schemas-microsoft-com:office:smarttags" w:element="country-region">
        <w:r w:rsidRPr="00AC0F4B">
          <w:t>Leon</w:t>
        </w:r>
      </w:smartTag>
      <w:r w:rsidRPr="00AC0F4B">
        <w:t xml:space="preserve">, </w:t>
      </w:r>
      <w:proofErr w:type="spellStart"/>
      <w:r w:rsidRPr="00AC0F4B">
        <w:rPr>
          <w:i/>
        </w:rPr>
        <w:t>Studii</w:t>
      </w:r>
      <w:proofErr w:type="spellEnd"/>
      <w:r w:rsidRPr="00AC0F4B">
        <w:rPr>
          <w:i/>
        </w:rPr>
        <w:t xml:space="preserve"> </w:t>
      </w:r>
      <w:proofErr w:type="spellStart"/>
      <w:r w:rsidRPr="00AC0F4B">
        <w:rPr>
          <w:i/>
        </w:rPr>
        <w:t>shakespeariene</w:t>
      </w:r>
      <w:proofErr w:type="spellEnd"/>
      <w:r w:rsidRPr="00AC0F4B">
        <w:t xml:space="preserve">, </w:t>
      </w:r>
      <w:proofErr w:type="spellStart"/>
      <w:r w:rsidRPr="00AC0F4B">
        <w:t>Editura</w:t>
      </w:r>
      <w:proofErr w:type="spellEnd"/>
      <w:r w:rsidRPr="00AC0F4B">
        <w:t xml:space="preserve"> </w:t>
      </w:r>
      <w:smartTag w:uri="urn:schemas-microsoft-com:office:smarttags" w:element="State">
        <w:smartTag w:uri="urn:schemas-microsoft-com:office:smarttags" w:element="place">
          <w:r w:rsidRPr="00AC0F4B">
            <w:t>Dacia</w:t>
          </w:r>
        </w:smartTag>
      </w:smartTag>
      <w:r w:rsidRPr="00AC0F4B">
        <w:t xml:space="preserve">, Cluj </w:t>
      </w:r>
      <w:proofErr w:type="spellStart"/>
      <w:r w:rsidRPr="00AC0F4B">
        <w:t>Napoca</w:t>
      </w:r>
      <w:proofErr w:type="spellEnd"/>
      <w:r w:rsidRPr="00AC0F4B">
        <w:t>, 1976</w:t>
      </w:r>
    </w:p>
    <w:p w14:paraId="74964FB6" w14:textId="77777777" w:rsidR="00AC0F4B" w:rsidRPr="00AC0F4B" w:rsidRDefault="00AC0F4B" w:rsidP="000B0328">
      <w:pPr>
        <w:suppressAutoHyphens w:val="0"/>
        <w:ind w:left="1440" w:hanging="720"/>
        <w:jc w:val="both"/>
      </w:pPr>
      <w:proofErr w:type="spellStart"/>
      <w:r w:rsidRPr="00AC0F4B">
        <w:t>Maccary</w:t>
      </w:r>
      <w:proofErr w:type="spellEnd"/>
      <w:r w:rsidRPr="00AC0F4B">
        <w:t xml:space="preserve">, W. Thomas, </w:t>
      </w:r>
      <w:r w:rsidRPr="00AC0F4B">
        <w:rPr>
          <w:i/>
        </w:rPr>
        <w:t>Hamlet: A Guide to the Play</w:t>
      </w:r>
      <w:r w:rsidRPr="00AC0F4B">
        <w:t xml:space="preserve">, </w:t>
      </w:r>
      <w:smartTag w:uri="urn:schemas-microsoft-com:office:smarttags" w:element="City">
        <w:r w:rsidRPr="00AC0F4B">
          <w:rPr>
            <w:i/>
          </w:rPr>
          <w:t>Greenwood</w:t>
        </w:r>
      </w:smartTag>
      <w:r w:rsidRPr="00AC0F4B">
        <w:rPr>
          <w:i/>
        </w:rPr>
        <w:t xml:space="preserve"> Guides to Shakespeare</w:t>
      </w:r>
      <w:r w:rsidRPr="00AC0F4B">
        <w:t xml:space="preserve">, </w:t>
      </w:r>
      <w:smartTag w:uri="urn:schemas-microsoft-com:office:smarttags" w:element="City">
        <w:r w:rsidRPr="00AC0F4B">
          <w:t>Greenwood</w:t>
        </w:r>
      </w:smartTag>
      <w:r w:rsidRPr="00AC0F4B">
        <w:t xml:space="preserve"> Press </w:t>
      </w:r>
      <w:smartTag w:uri="urn:schemas-microsoft-com:office:smarttags" w:element="place">
        <w:smartTag w:uri="urn:schemas-microsoft-com:office:smarttags" w:element="City">
          <w:r w:rsidRPr="00AC0F4B">
            <w:t>Westport</w:t>
          </w:r>
        </w:smartTag>
        <w:r w:rsidRPr="00AC0F4B">
          <w:t xml:space="preserve">, </w:t>
        </w:r>
        <w:smartTag w:uri="urn:schemas-microsoft-com:office:smarttags" w:element="State">
          <w:r w:rsidRPr="00AC0F4B">
            <w:t>Connecticut</w:t>
          </w:r>
        </w:smartTag>
      </w:smartTag>
      <w:r w:rsidRPr="00AC0F4B">
        <w:t xml:space="preserve">. </w:t>
      </w:r>
      <w:smartTag w:uri="urn:schemas-microsoft-com:office:smarttags" w:element="City">
        <w:smartTag w:uri="urn:schemas-microsoft-com:office:smarttags" w:element="place">
          <w:r w:rsidRPr="00AC0F4B">
            <w:t>London</w:t>
          </w:r>
        </w:smartTag>
      </w:smartTag>
      <w:r w:rsidRPr="00AC0F4B">
        <w:t xml:space="preserve"> , 1998. Available at </w:t>
      </w:r>
      <w:proofErr w:type="spellStart"/>
      <w:r w:rsidRPr="00AC0F4B">
        <w:t>Questia</w:t>
      </w:r>
      <w:proofErr w:type="spellEnd"/>
      <w:r w:rsidRPr="00AC0F4B">
        <w:t xml:space="preserve"> Media America, Inc. </w:t>
      </w:r>
      <w:r w:rsidRPr="00AC0F4B">
        <w:rPr>
          <w:i/>
        </w:rPr>
        <w:t>www.questia.com</w:t>
      </w:r>
      <w:r w:rsidRPr="00AC0F4B">
        <w:t xml:space="preserve"> </w:t>
      </w:r>
    </w:p>
    <w:p w14:paraId="457CF5A6" w14:textId="77777777" w:rsidR="00AC0F4B" w:rsidRPr="00AC0F4B" w:rsidRDefault="00AC0F4B" w:rsidP="000B0328">
      <w:pPr>
        <w:suppressAutoHyphens w:val="0"/>
        <w:ind w:left="1440" w:hanging="720"/>
        <w:jc w:val="both"/>
      </w:pPr>
      <w:r w:rsidRPr="00AC0F4B">
        <w:t>Macsiniuc, Cornelia,</w:t>
      </w:r>
      <w:r w:rsidRPr="00AC0F4B">
        <w:rPr>
          <w:i/>
        </w:rPr>
        <w:t xml:space="preserve"> Seventeenth and Eighteenth Century British Literature</w:t>
      </w:r>
      <w:r w:rsidRPr="00AC0F4B">
        <w:t xml:space="preserve">,  </w:t>
      </w:r>
      <w:proofErr w:type="spellStart"/>
      <w:r w:rsidRPr="00AC0F4B">
        <w:t>Ministerul</w:t>
      </w:r>
      <w:proofErr w:type="spellEnd"/>
      <w:r w:rsidRPr="00AC0F4B">
        <w:t xml:space="preserve"> </w:t>
      </w:r>
      <w:proofErr w:type="spellStart"/>
      <w:r w:rsidRPr="00AC0F4B">
        <w:t>Educaţiei</w:t>
      </w:r>
      <w:proofErr w:type="spellEnd"/>
      <w:r w:rsidRPr="00AC0F4B">
        <w:t xml:space="preserve"> </w:t>
      </w:r>
      <w:proofErr w:type="spellStart"/>
      <w:r w:rsidRPr="00AC0F4B">
        <w:t>şi</w:t>
      </w:r>
      <w:proofErr w:type="spellEnd"/>
      <w:r w:rsidRPr="00AC0F4B">
        <w:t xml:space="preserve"> </w:t>
      </w:r>
      <w:proofErr w:type="spellStart"/>
      <w:r w:rsidRPr="00AC0F4B">
        <w:t>Cercetării</w:t>
      </w:r>
      <w:proofErr w:type="spellEnd"/>
      <w:r w:rsidRPr="00AC0F4B">
        <w:t xml:space="preserve">, 2006 </w:t>
      </w:r>
    </w:p>
    <w:p w14:paraId="65E8B6F2" w14:textId="77777777" w:rsidR="00AC0F4B" w:rsidRPr="00AC0F4B" w:rsidRDefault="00AC0F4B" w:rsidP="000B0328">
      <w:pPr>
        <w:suppressAutoHyphens w:val="0"/>
        <w:ind w:left="1440" w:hanging="720"/>
      </w:pPr>
      <w:proofErr w:type="spellStart"/>
      <w:r w:rsidRPr="00AC0F4B">
        <w:t>Matei-Chesnoiu</w:t>
      </w:r>
      <w:proofErr w:type="spellEnd"/>
      <w:r w:rsidRPr="00AC0F4B">
        <w:t xml:space="preserve">,  Monica, </w:t>
      </w:r>
      <w:r w:rsidRPr="00AC0F4B">
        <w:rPr>
          <w:i/>
        </w:rPr>
        <w:t>A Course in Elizabethan Literature: William Shakespeare</w:t>
      </w:r>
      <w:r w:rsidRPr="00AC0F4B">
        <w:t xml:space="preserve">, </w:t>
      </w:r>
      <w:proofErr w:type="spellStart"/>
      <w:smartTag w:uri="urn:schemas-microsoft-com:office:smarttags" w:element="City">
        <w:r w:rsidRPr="00AC0F4B">
          <w:t>Constanţa</w:t>
        </w:r>
      </w:smartTag>
      <w:proofErr w:type="spellEnd"/>
      <w:r w:rsidRPr="00AC0F4B">
        <w:t xml:space="preserve">: </w:t>
      </w:r>
      <w:proofErr w:type="spellStart"/>
      <w:smartTag w:uri="urn:schemas-microsoft-com:office:smarttags" w:element="place">
        <w:smartTag w:uri="urn:schemas-microsoft-com:office:smarttags" w:element="PlaceName">
          <w:r w:rsidRPr="00AC0F4B">
            <w:t>Tipografia</w:t>
          </w:r>
        </w:smartTag>
        <w:proofErr w:type="spellEnd"/>
        <w:r w:rsidRPr="00AC0F4B">
          <w:t xml:space="preserve"> </w:t>
        </w:r>
        <w:smartTag w:uri="urn:schemas-microsoft-com:office:smarttags" w:element="PlaceType">
          <w:r w:rsidRPr="00AC0F4B">
            <w:t>Univ.</w:t>
          </w:r>
        </w:smartTag>
      </w:smartTag>
      <w:r w:rsidRPr="00AC0F4B">
        <w:t xml:space="preserve"> "</w:t>
      </w:r>
      <w:proofErr w:type="spellStart"/>
      <w:r w:rsidRPr="00AC0F4B">
        <w:t>Ovidius</w:t>
      </w:r>
      <w:proofErr w:type="spellEnd"/>
      <w:r w:rsidRPr="00AC0F4B">
        <w:t>", 1997</w:t>
      </w:r>
    </w:p>
    <w:p w14:paraId="2BBF535B" w14:textId="77777777" w:rsidR="00AC0F4B" w:rsidRPr="00AC0F4B" w:rsidRDefault="00AC0F4B" w:rsidP="000B0328">
      <w:pPr>
        <w:suppressAutoHyphens w:val="0"/>
        <w:ind w:left="1440" w:hanging="720"/>
      </w:pPr>
      <w:proofErr w:type="spellStart"/>
      <w:r w:rsidRPr="00AC0F4B">
        <w:t>Omescu</w:t>
      </w:r>
      <w:proofErr w:type="spellEnd"/>
      <w:r w:rsidRPr="00AC0F4B">
        <w:t xml:space="preserve">,  Ion, </w:t>
      </w:r>
      <w:r w:rsidRPr="00AC0F4B">
        <w:rPr>
          <w:i/>
        </w:rPr>
        <w:t xml:space="preserve">Hamlet </w:t>
      </w:r>
      <w:proofErr w:type="spellStart"/>
      <w:r w:rsidRPr="00AC0F4B">
        <w:rPr>
          <w:i/>
        </w:rPr>
        <w:t>sau</w:t>
      </w:r>
      <w:proofErr w:type="spellEnd"/>
      <w:r w:rsidRPr="00AC0F4B">
        <w:rPr>
          <w:i/>
        </w:rPr>
        <w:t xml:space="preserve"> </w:t>
      </w:r>
      <w:proofErr w:type="spellStart"/>
      <w:r w:rsidRPr="00AC0F4B">
        <w:rPr>
          <w:i/>
        </w:rPr>
        <w:t>ispita</w:t>
      </w:r>
      <w:proofErr w:type="spellEnd"/>
      <w:r w:rsidRPr="00AC0F4B">
        <w:rPr>
          <w:i/>
        </w:rPr>
        <w:t xml:space="preserve"> </w:t>
      </w:r>
      <w:proofErr w:type="spellStart"/>
      <w:r w:rsidRPr="00AC0F4B">
        <w:rPr>
          <w:i/>
        </w:rPr>
        <w:t>posibilului</w:t>
      </w:r>
      <w:proofErr w:type="spellEnd"/>
      <w:r w:rsidRPr="00AC0F4B">
        <w:rPr>
          <w:i/>
        </w:rPr>
        <w:t xml:space="preserve">: </w:t>
      </w:r>
      <w:proofErr w:type="spellStart"/>
      <w:r w:rsidRPr="00AC0F4B">
        <w:rPr>
          <w:i/>
        </w:rPr>
        <w:t>eseu</w:t>
      </w:r>
      <w:proofErr w:type="spellEnd"/>
      <w:r w:rsidRPr="00AC0F4B">
        <w:t xml:space="preserve">, trad. de Maria </w:t>
      </w:r>
      <w:proofErr w:type="spellStart"/>
      <w:r w:rsidRPr="00AC0F4B">
        <w:t>Ivănescu</w:t>
      </w:r>
      <w:proofErr w:type="spellEnd"/>
      <w:r w:rsidRPr="00AC0F4B">
        <w:t xml:space="preserve">, </w:t>
      </w:r>
      <w:proofErr w:type="spellStart"/>
      <w:r w:rsidRPr="00AC0F4B">
        <w:t>Bucureşti</w:t>
      </w:r>
      <w:proofErr w:type="spellEnd"/>
      <w:r w:rsidRPr="00AC0F4B">
        <w:t xml:space="preserve">: </w:t>
      </w:r>
      <w:proofErr w:type="spellStart"/>
      <w:r w:rsidRPr="00AC0F4B">
        <w:t>Cartea</w:t>
      </w:r>
      <w:proofErr w:type="spellEnd"/>
      <w:r w:rsidRPr="00AC0F4B">
        <w:t xml:space="preserve"> </w:t>
      </w:r>
      <w:proofErr w:type="spellStart"/>
      <w:r w:rsidRPr="00AC0F4B">
        <w:t>Românească</w:t>
      </w:r>
      <w:proofErr w:type="spellEnd"/>
      <w:r w:rsidRPr="00AC0F4B">
        <w:t>, 1999</w:t>
      </w:r>
    </w:p>
    <w:p w14:paraId="65EDA40C" w14:textId="77777777" w:rsidR="00AC0F4B" w:rsidRPr="00AC0F4B" w:rsidRDefault="00AC0F4B" w:rsidP="000B0328">
      <w:pPr>
        <w:suppressAutoHyphens w:val="0"/>
        <w:ind w:left="1440" w:hanging="720"/>
        <w:rPr>
          <w:lang w:val="fr-FR"/>
        </w:rPr>
      </w:pPr>
      <w:proofErr w:type="spellStart"/>
      <w:r w:rsidRPr="00AC0F4B">
        <w:rPr>
          <w:lang w:val="fr-FR"/>
        </w:rPr>
        <w:t>Poruciuc</w:t>
      </w:r>
      <w:proofErr w:type="spellEnd"/>
      <w:r w:rsidRPr="00AC0F4B">
        <w:rPr>
          <w:lang w:val="fr-FR"/>
        </w:rPr>
        <w:t xml:space="preserve">,  Adrian,  </w:t>
      </w:r>
      <w:proofErr w:type="spellStart"/>
      <w:r w:rsidRPr="00AC0F4B">
        <w:rPr>
          <w:i/>
          <w:lang w:val="fr-FR"/>
        </w:rPr>
        <w:t>Structuri</w:t>
      </w:r>
      <w:proofErr w:type="spellEnd"/>
      <w:r w:rsidRPr="00AC0F4B">
        <w:rPr>
          <w:i/>
          <w:lang w:val="fr-FR"/>
        </w:rPr>
        <w:t xml:space="preserve"> </w:t>
      </w:r>
      <w:proofErr w:type="spellStart"/>
      <w:r w:rsidRPr="00AC0F4B">
        <w:rPr>
          <w:i/>
          <w:lang w:val="fr-FR"/>
        </w:rPr>
        <w:t>dramatice</w:t>
      </w:r>
      <w:proofErr w:type="spellEnd"/>
      <w:r w:rsidRPr="00AC0F4B">
        <w:rPr>
          <w:i/>
          <w:lang w:val="fr-FR"/>
        </w:rPr>
        <w:t xml:space="preserve"> si </w:t>
      </w:r>
      <w:proofErr w:type="spellStart"/>
      <w:r w:rsidRPr="00AC0F4B">
        <w:rPr>
          <w:i/>
          <w:lang w:val="fr-FR"/>
        </w:rPr>
        <w:t>imagini</w:t>
      </w:r>
      <w:proofErr w:type="spellEnd"/>
      <w:r w:rsidRPr="00AC0F4B">
        <w:rPr>
          <w:i/>
          <w:lang w:val="fr-FR"/>
        </w:rPr>
        <w:t xml:space="preserve"> </w:t>
      </w:r>
      <w:proofErr w:type="spellStart"/>
      <w:r w:rsidRPr="00AC0F4B">
        <w:rPr>
          <w:i/>
          <w:lang w:val="fr-FR"/>
        </w:rPr>
        <w:t>poetice</w:t>
      </w:r>
      <w:proofErr w:type="spellEnd"/>
      <w:r w:rsidRPr="00AC0F4B">
        <w:rPr>
          <w:i/>
          <w:lang w:val="fr-FR"/>
        </w:rPr>
        <w:t xml:space="preserve"> la Shakespeare si </w:t>
      </w:r>
      <w:proofErr w:type="spellStart"/>
      <w:r w:rsidRPr="00AC0F4B">
        <w:rPr>
          <w:i/>
          <w:lang w:val="fr-FR"/>
        </w:rPr>
        <w:t>Voiculescu</w:t>
      </w:r>
      <w:proofErr w:type="spellEnd"/>
      <w:r w:rsidRPr="00AC0F4B">
        <w:rPr>
          <w:lang w:val="fr-FR"/>
        </w:rPr>
        <w:t xml:space="preserve">, Iaşi : Casa </w:t>
      </w:r>
      <w:proofErr w:type="spellStart"/>
      <w:r w:rsidRPr="00AC0F4B">
        <w:rPr>
          <w:lang w:val="fr-FR"/>
        </w:rPr>
        <w:t>Editoriala</w:t>
      </w:r>
      <w:proofErr w:type="spellEnd"/>
      <w:r w:rsidRPr="00AC0F4B">
        <w:rPr>
          <w:lang w:val="fr-FR"/>
        </w:rPr>
        <w:t xml:space="preserve"> </w:t>
      </w:r>
      <w:proofErr w:type="spellStart"/>
      <w:r w:rsidRPr="00AC0F4B">
        <w:rPr>
          <w:lang w:val="fr-FR"/>
        </w:rPr>
        <w:t>Demiurg</w:t>
      </w:r>
      <w:proofErr w:type="spellEnd"/>
      <w:r w:rsidRPr="00AC0F4B">
        <w:rPr>
          <w:lang w:val="fr-FR"/>
        </w:rPr>
        <w:t>, 2000</w:t>
      </w:r>
    </w:p>
    <w:p w14:paraId="68BB3FF7" w14:textId="77777777" w:rsidR="00AC0F4B" w:rsidRPr="00AC0F4B" w:rsidRDefault="00AC0F4B" w:rsidP="000B0328">
      <w:pPr>
        <w:suppressAutoHyphens w:val="0"/>
        <w:ind w:left="1440" w:hanging="720"/>
        <w:jc w:val="both"/>
      </w:pPr>
      <w:r w:rsidRPr="00AC0F4B">
        <w:t xml:space="preserve">Shaughnessy, Robert (ed.), </w:t>
      </w:r>
      <w:r w:rsidRPr="00AC0F4B">
        <w:rPr>
          <w:i/>
        </w:rPr>
        <w:t xml:space="preserve">The </w:t>
      </w:r>
      <w:smartTag w:uri="urn:schemas-microsoft-com:office:smarttags" w:element="City">
        <w:r w:rsidRPr="00AC0F4B">
          <w:rPr>
            <w:i/>
          </w:rPr>
          <w:t>Cambridge</w:t>
        </w:r>
      </w:smartTag>
      <w:r w:rsidRPr="00AC0F4B">
        <w:rPr>
          <w:i/>
        </w:rPr>
        <w:t xml:space="preserve"> Companion to Shakespeare and Popular Culture</w:t>
      </w:r>
      <w:r w:rsidRPr="00AC0F4B">
        <w:t xml:space="preserve">, </w:t>
      </w:r>
      <w:smartTag w:uri="urn:schemas-microsoft-com:office:smarttags" w:element="City">
        <w:smartTag w:uri="urn:schemas-microsoft-com:office:smarttags" w:element="place">
          <w:r w:rsidRPr="00AC0F4B">
            <w:t>Cambridge</w:t>
          </w:r>
        </w:smartTag>
      </w:smartTag>
      <w:r w:rsidRPr="00AC0F4B">
        <w:t xml:space="preserve"> U.P., 2007</w:t>
      </w:r>
    </w:p>
    <w:p w14:paraId="7291DE3D" w14:textId="77777777" w:rsidR="00AC0F4B" w:rsidRPr="00AC0F4B" w:rsidRDefault="00AC0F4B" w:rsidP="000B0328">
      <w:pPr>
        <w:suppressAutoHyphens w:val="0"/>
        <w:ind w:left="1440" w:hanging="720"/>
        <w:jc w:val="both"/>
        <w:rPr>
          <w:rStyle w:val="medium-font1"/>
          <w:sz w:val="24"/>
          <w:szCs w:val="24"/>
        </w:rPr>
      </w:pPr>
      <w:proofErr w:type="spellStart"/>
      <w:r w:rsidRPr="00AC0F4B">
        <w:rPr>
          <w:rStyle w:val="medium-font1"/>
          <w:sz w:val="24"/>
          <w:szCs w:val="24"/>
        </w:rPr>
        <w:t>Sinfield</w:t>
      </w:r>
      <w:proofErr w:type="spellEnd"/>
      <w:r w:rsidRPr="00AC0F4B">
        <w:rPr>
          <w:rStyle w:val="medium-font1"/>
          <w:sz w:val="24"/>
          <w:szCs w:val="24"/>
        </w:rPr>
        <w:t xml:space="preserve">, Alan, </w:t>
      </w:r>
      <w:r w:rsidRPr="00AC0F4B">
        <w:t xml:space="preserve"> “From Bradley to Cultural Materialism,” </w:t>
      </w:r>
      <w:r w:rsidRPr="00AC0F4B">
        <w:rPr>
          <w:rStyle w:val="Strong"/>
          <w:b w:val="0"/>
          <w:i/>
          <w:iCs/>
        </w:rPr>
        <w:t>Shakespeare Studies</w:t>
      </w:r>
      <w:r w:rsidRPr="00AC0F4B">
        <w:rPr>
          <w:rStyle w:val="medium-font1"/>
          <w:sz w:val="24"/>
          <w:szCs w:val="24"/>
        </w:rPr>
        <w:t>, Vol. 34, p. 25-34, 2006</w:t>
      </w:r>
    </w:p>
    <w:p w14:paraId="6107BF7F" w14:textId="77777777" w:rsidR="00AC0F4B" w:rsidRPr="00AC0F4B" w:rsidRDefault="00AC0F4B" w:rsidP="000B0328">
      <w:pPr>
        <w:ind w:left="1440" w:hanging="720"/>
        <w:rPr>
          <w:b/>
        </w:rPr>
        <w:sectPr w:rsidR="00AC0F4B" w:rsidRPr="00AC0F4B" w:rsidSect="00965237">
          <w:footerReference w:type="even" r:id="rId12"/>
          <w:footerReference w:type="default" r:id="rId13"/>
          <w:footnotePr>
            <w:pos w:val="beneathText"/>
          </w:footnotePr>
          <w:type w:val="nextColumn"/>
          <w:pgSz w:w="11905" w:h="16837"/>
          <w:pgMar w:top="1584" w:right="1440" w:bottom="1584" w:left="1440" w:header="720" w:footer="720" w:gutter="0"/>
          <w:paperSrc w:first="7" w:other="7"/>
          <w:cols w:space="720"/>
          <w:docGrid w:linePitch="360"/>
        </w:sectPr>
      </w:pPr>
      <w:r w:rsidRPr="00AC0F4B">
        <w:t xml:space="preserve">Vaughan,  </w:t>
      </w:r>
      <w:proofErr w:type="spellStart"/>
      <w:r w:rsidRPr="00AC0F4B">
        <w:t>Aldent</w:t>
      </w:r>
      <w:proofErr w:type="spellEnd"/>
      <w:r w:rsidRPr="00AC0F4B">
        <w:t xml:space="preserve"> T.;  Virginia Mason Vaughan, </w:t>
      </w:r>
      <w:r w:rsidRPr="00AC0F4B">
        <w:rPr>
          <w:i/>
        </w:rPr>
        <w:t>Shakespeare's Caliban : A Cultural History</w:t>
      </w:r>
      <w:r w:rsidRPr="00AC0F4B">
        <w:t xml:space="preserve">,  </w:t>
      </w:r>
      <w:smartTag w:uri="urn:schemas-microsoft-com:office:smarttags" w:element="City">
        <w:r w:rsidRPr="00AC0F4B">
          <w:t>Cambridge</w:t>
        </w:r>
      </w:smartTag>
      <w:r w:rsidRPr="00AC0F4B">
        <w:t xml:space="preserve">: </w:t>
      </w:r>
      <w:smartTag w:uri="urn:schemas-microsoft-com:office:smarttags" w:element="place">
        <w:smartTag w:uri="urn:schemas-microsoft-com:office:smarttags" w:element="PlaceName">
          <w:r w:rsidRPr="00AC0F4B">
            <w:t>Cambridge</w:t>
          </w:r>
        </w:smartTag>
        <w:r w:rsidRPr="00AC0F4B">
          <w:t xml:space="preserve"> </w:t>
        </w:r>
        <w:smartTag w:uri="urn:schemas-microsoft-com:office:smarttags" w:element="PlaceType">
          <w:r w:rsidRPr="00AC0F4B">
            <w:t>University</w:t>
          </w:r>
        </w:smartTag>
      </w:smartTag>
      <w:r w:rsidRPr="00AC0F4B">
        <w:t xml:space="preserve"> Press, 1996</w:t>
      </w:r>
    </w:p>
    <w:p w14:paraId="014A565D" w14:textId="77777777" w:rsidR="00266361" w:rsidRDefault="00266361"/>
    <w:sectPr w:rsidR="00266361" w:rsidSect="00965237">
      <w:footerReference w:type="even" r:id="rId14"/>
      <w:footerReference w:type="default" r:id="rId15"/>
      <w:footnotePr>
        <w:pos w:val="beneathText"/>
      </w:footnotePr>
      <w:type w:val="nextColumn"/>
      <w:pgSz w:w="11905" w:h="16837"/>
      <w:pgMar w:top="1584" w:right="1440" w:bottom="1584"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F64E" w14:textId="77777777" w:rsidR="00266361" w:rsidRDefault="00266361">
      <w:r>
        <w:separator/>
      </w:r>
    </w:p>
  </w:endnote>
  <w:endnote w:type="continuationSeparator" w:id="0">
    <w:p w14:paraId="560064F3" w14:textId="77777777" w:rsidR="00266361" w:rsidRDefault="0026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AF193" w14:textId="77777777" w:rsidR="00BE0F39" w:rsidRDefault="00BE0F39" w:rsidP="007B29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625F7B" w14:textId="77777777" w:rsidR="00BE0F39" w:rsidRDefault="00BE0F39" w:rsidP="00103E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6518" w14:textId="77777777" w:rsidR="00BE0F39" w:rsidRDefault="00BE0F39" w:rsidP="007B29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08B7">
      <w:rPr>
        <w:rStyle w:val="PageNumber"/>
        <w:noProof/>
      </w:rPr>
      <w:t>25</w:t>
    </w:r>
    <w:r>
      <w:rPr>
        <w:rStyle w:val="PageNumber"/>
      </w:rPr>
      <w:fldChar w:fldCharType="end"/>
    </w:r>
  </w:p>
  <w:p w14:paraId="459A1ADE" w14:textId="77777777" w:rsidR="00BE0F39" w:rsidRDefault="00BE0F39" w:rsidP="00103E7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40FD6" w14:textId="77777777" w:rsidR="00BE0F39" w:rsidRDefault="00BE0F39" w:rsidP="00E63F51">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22404DE0" w14:textId="77777777" w:rsidR="00BE0F39" w:rsidRDefault="00BE0F39" w:rsidP="00E63F51">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933F" w14:textId="77777777" w:rsidR="00BE0F39" w:rsidRDefault="00BE0F39" w:rsidP="00E63F51">
    <w:pPr>
      <w:pStyle w:val="Footer"/>
      <w:ind w:right="360" w:firstLine="360"/>
      <w:jc w:val="right"/>
    </w:pPr>
    <w:r>
      <w:rPr>
        <w:rStyle w:val="PageNumber"/>
      </w:rPr>
      <w:fldChar w:fldCharType="begin"/>
    </w:r>
    <w:r>
      <w:rPr>
        <w:rStyle w:val="PageNumber"/>
      </w:rPr>
      <w:instrText xml:space="preserve"> PAGE </w:instrText>
    </w:r>
    <w:r>
      <w:rPr>
        <w:rStyle w:val="PageNumber"/>
      </w:rPr>
      <w:fldChar w:fldCharType="separate"/>
    </w:r>
    <w:r w:rsidR="00EE08B7">
      <w:rPr>
        <w:rStyle w:val="PageNumber"/>
        <w:noProof/>
      </w:rPr>
      <w:t>46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DE0E" w14:textId="77777777" w:rsidR="00BE0F39" w:rsidRDefault="00BE0F39" w:rsidP="00E63F51">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659AA8CF" w14:textId="77777777" w:rsidR="00BE0F39" w:rsidRDefault="00BE0F39" w:rsidP="00E63F51">
    <w:pPr>
      <w:pStyle w:val="Footer"/>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048C7" w14:textId="77777777" w:rsidR="00BE0F39" w:rsidRDefault="00BE0F39" w:rsidP="00E63F51">
    <w:pPr>
      <w:pStyle w:val="Footer"/>
      <w:ind w:right="360" w:firstLine="360"/>
      <w:jc w:val="right"/>
    </w:pPr>
    <w:r>
      <w:rPr>
        <w:rStyle w:val="PageNumber"/>
      </w:rPr>
      <w:fldChar w:fldCharType="begin"/>
    </w:r>
    <w:r>
      <w:rPr>
        <w:rStyle w:val="PageNumber"/>
      </w:rPr>
      <w:instrText xml:space="preserve"> PAGE </w:instrText>
    </w:r>
    <w:r>
      <w:rPr>
        <w:rStyle w:val="PageNumber"/>
      </w:rPr>
      <w:fldChar w:fldCharType="separate"/>
    </w:r>
    <w:r w:rsidR="00EE08B7">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F2CA6" w14:textId="77777777" w:rsidR="00266361" w:rsidRDefault="00266361">
      <w:r>
        <w:separator/>
      </w:r>
    </w:p>
  </w:footnote>
  <w:footnote w:type="continuationSeparator" w:id="0">
    <w:p w14:paraId="2855A165" w14:textId="77777777" w:rsidR="00266361" w:rsidRDefault="00266361">
      <w:r>
        <w:continuationSeparator/>
      </w:r>
    </w:p>
  </w:footnote>
  <w:footnote w:id="1">
    <w:p w14:paraId="76D56678" w14:textId="77777777" w:rsidR="00BE0F39" w:rsidRPr="00D225AF" w:rsidRDefault="00BE0F39" w:rsidP="00286C0D">
      <w:pPr>
        <w:pStyle w:val="FootnoteText"/>
        <w:rPr>
          <w:rFonts w:ascii="Verdana" w:hAnsi="Verdana"/>
          <w:sz w:val="16"/>
          <w:szCs w:val="16"/>
        </w:rPr>
      </w:pPr>
      <w:r>
        <w:rPr>
          <w:rStyle w:val="FootnoteReference"/>
        </w:rPr>
        <w:footnoteRef/>
      </w:r>
      <w:r>
        <w:t xml:space="preserve"> </w:t>
      </w:r>
      <w:r w:rsidRPr="00D610AF">
        <w:rPr>
          <w:i/>
        </w:rPr>
        <w:t xml:space="preserve"> </w:t>
      </w:r>
      <w:r w:rsidRPr="00D225AF">
        <w:rPr>
          <w:rFonts w:ascii="Verdana" w:hAnsi="Verdana"/>
          <w:i/>
          <w:sz w:val="16"/>
          <w:szCs w:val="16"/>
        </w:rPr>
        <w:t>Quarto</w:t>
      </w:r>
      <w:r w:rsidRPr="00D225AF">
        <w:rPr>
          <w:rFonts w:ascii="Verdana" w:hAnsi="Verdana"/>
          <w:sz w:val="16"/>
          <w:szCs w:val="16"/>
        </w:rPr>
        <w:t xml:space="preserve"> and </w:t>
      </w:r>
      <w:r w:rsidRPr="00D225AF">
        <w:rPr>
          <w:rFonts w:ascii="Verdana" w:hAnsi="Verdana"/>
          <w:i/>
          <w:sz w:val="16"/>
          <w:szCs w:val="16"/>
        </w:rPr>
        <w:t>folio</w:t>
      </w:r>
      <w:r w:rsidRPr="00D225AF">
        <w:rPr>
          <w:rFonts w:ascii="Verdana" w:hAnsi="Verdana"/>
          <w:sz w:val="16"/>
          <w:szCs w:val="16"/>
        </w:rPr>
        <w:t xml:space="preserve"> designate </w:t>
      </w:r>
      <w:r>
        <w:rPr>
          <w:rFonts w:ascii="Verdana" w:hAnsi="Verdana"/>
          <w:sz w:val="16"/>
          <w:szCs w:val="16"/>
        </w:rPr>
        <w:t xml:space="preserve">the printed book size in the early modern age: the </w:t>
      </w:r>
      <w:r w:rsidRPr="00D225AF">
        <w:rPr>
          <w:rFonts w:ascii="Verdana" w:hAnsi="Verdana"/>
          <w:i/>
          <w:sz w:val="16"/>
          <w:szCs w:val="16"/>
        </w:rPr>
        <w:t>folio</w:t>
      </w:r>
      <w:r>
        <w:rPr>
          <w:rFonts w:ascii="Verdana" w:hAnsi="Verdana"/>
          <w:sz w:val="16"/>
          <w:szCs w:val="16"/>
        </w:rPr>
        <w:t xml:space="preserve"> is the largest common size (approx. 38 cm in height), while </w:t>
      </w:r>
      <w:r w:rsidRPr="00D225AF">
        <w:rPr>
          <w:rFonts w:ascii="Verdana" w:hAnsi="Verdana"/>
          <w:i/>
          <w:sz w:val="16"/>
          <w:szCs w:val="16"/>
        </w:rPr>
        <w:t>quarto</w:t>
      </w:r>
      <w:r>
        <w:rPr>
          <w:rFonts w:ascii="Verdana" w:hAnsi="Verdana"/>
          <w:sz w:val="16"/>
          <w:szCs w:val="16"/>
        </w:rPr>
        <w:t xml:space="preserve"> refers to books close to the size of A5 paper today.</w:t>
      </w:r>
    </w:p>
  </w:footnote>
  <w:footnote w:id="2">
    <w:p w14:paraId="73C8F856" w14:textId="77777777" w:rsidR="00BE0F39" w:rsidRPr="003A08E8" w:rsidRDefault="00BE0F39" w:rsidP="00286C0D">
      <w:pPr>
        <w:ind w:firstLine="720"/>
        <w:jc w:val="both"/>
        <w:rPr>
          <w:rFonts w:ascii="Verdana" w:hAnsi="Verdana"/>
          <w:sz w:val="16"/>
          <w:szCs w:val="16"/>
        </w:rPr>
      </w:pPr>
      <w:r>
        <w:rPr>
          <w:rStyle w:val="FootnoteReference"/>
        </w:rPr>
        <w:footnoteRef/>
      </w:r>
      <w:r>
        <w:t xml:space="preserve"> </w:t>
      </w:r>
      <w:r>
        <w:rPr>
          <w:rFonts w:ascii="Verdana" w:hAnsi="Verdana"/>
          <w:sz w:val="16"/>
          <w:szCs w:val="16"/>
        </w:rPr>
        <w:t>The</w:t>
      </w:r>
      <w:r w:rsidRPr="003A08E8">
        <w:rPr>
          <w:rFonts w:ascii="Verdana" w:hAnsi="Verdana"/>
          <w:sz w:val="16"/>
          <w:szCs w:val="16"/>
        </w:rPr>
        <w:t xml:space="preserve"> </w:t>
      </w:r>
      <w:r w:rsidRPr="003A08E8">
        <w:rPr>
          <w:rFonts w:ascii="Verdana" w:hAnsi="Verdana"/>
          <w:i/>
          <w:sz w:val="16"/>
          <w:szCs w:val="16"/>
        </w:rPr>
        <w:t>interlude</w:t>
      </w:r>
      <w:r w:rsidRPr="003A08E8">
        <w:rPr>
          <w:rFonts w:ascii="Verdana" w:hAnsi="Verdana"/>
          <w:sz w:val="16"/>
          <w:szCs w:val="16"/>
        </w:rPr>
        <w:t xml:space="preserve"> was a form of late medieval drama (actually, interludes continued being produced in the 16th century) – short plays consisting mostly in comic dialogue or jesting scenes, performed indoors during the winter. They were short entertainments put on either between the courses of a feast in the houses of Tudor gentry, or between the acts of a play (</w:t>
      </w:r>
      <w:r w:rsidRPr="003A08E8">
        <w:rPr>
          <w:rFonts w:ascii="Verdana" w:hAnsi="Verdana"/>
          <w:i/>
          <w:sz w:val="16"/>
          <w:szCs w:val="16"/>
        </w:rPr>
        <w:t>inter=</w:t>
      </w:r>
      <w:r w:rsidRPr="003A08E8">
        <w:rPr>
          <w:rFonts w:ascii="Verdana" w:hAnsi="Verdana"/>
          <w:sz w:val="16"/>
          <w:szCs w:val="16"/>
        </w:rPr>
        <w:t>between;</w:t>
      </w:r>
      <w:r w:rsidRPr="003A08E8">
        <w:rPr>
          <w:rFonts w:ascii="Verdana" w:hAnsi="Verdana"/>
          <w:i/>
          <w:sz w:val="16"/>
          <w:szCs w:val="16"/>
        </w:rPr>
        <w:t xml:space="preserve"> ludus=</w:t>
      </w:r>
      <w:r w:rsidRPr="003A08E8">
        <w:rPr>
          <w:rFonts w:ascii="Verdana" w:hAnsi="Verdana"/>
          <w:sz w:val="16"/>
          <w:szCs w:val="16"/>
        </w:rPr>
        <w:t xml:space="preserve">play). </w:t>
      </w:r>
      <w:r>
        <w:rPr>
          <w:rFonts w:ascii="Verdana" w:hAnsi="Verdana"/>
          <w:sz w:val="16"/>
          <w:szCs w:val="16"/>
        </w:rPr>
        <w:t>They are</w:t>
      </w:r>
      <w:r w:rsidRPr="003A08E8">
        <w:rPr>
          <w:rFonts w:ascii="Verdana" w:hAnsi="Verdana"/>
          <w:sz w:val="16"/>
          <w:szCs w:val="16"/>
        </w:rPr>
        <w:t xml:space="preserve"> the link between mediaeval religious and allegorical drama</w:t>
      </w:r>
      <w:r>
        <w:rPr>
          <w:rFonts w:ascii="Verdana" w:hAnsi="Verdana"/>
          <w:sz w:val="16"/>
          <w:szCs w:val="16"/>
        </w:rPr>
        <w:t xml:space="preserve"> (especially the </w:t>
      </w:r>
      <w:r w:rsidRPr="003A08E8">
        <w:rPr>
          <w:rFonts w:ascii="Verdana" w:hAnsi="Verdana"/>
          <w:i/>
          <w:sz w:val="16"/>
          <w:szCs w:val="16"/>
        </w:rPr>
        <w:t>morality plays</w:t>
      </w:r>
      <w:r>
        <w:rPr>
          <w:rFonts w:ascii="Verdana" w:hAnsi="Verdana"/>
          <w:sz w:val="16"/>
          <w:szCs w:val="16"/>
        </w:rPr>
        <w:t>)</w:t>
      </w:r>
      <w:r w:rsidRPr="003A08E8">
        <w:rPr>
          <w:rFonts w:ascii="Verdana" w:hAnsi="Verdana"/>
          <w:sz w:val="16"/>
          <w:szCs w:val="16"/>
        </w:rPr>
        <w:t xml:space="preserve">, on the one hand, and the secular drama of the Renaissance, on the other. </w:t>
      </w:r>
    </w:p>
    <w:p w14:paraId="7FEBE70F" w14:textId="77777777" w:rsidR="00BE0F39" w:rsidRPr="003A08E8" w:rsidRDefault="00BE0F39" w:rsidP="00286C0D">
      <w:pPr>
        <w:pStyle w:val="FootnoteText"/>
      </w:pPr>
    </w:p>
  </w:footnote>
  <w:footnote w:id="3">
    <w:p w14:paraId="180C3957" w14:textId="77777777" w:rsidR="00BE0F39" w:rsidRDefault="00BE0F39" w:rsidP="00286C0D">
      <w:pPr>
        <w:pStyle w:val="FootnoteText"/>
      </w:pPr>
      <w:r>
        <w:tab/>
      </w:r>
      <w:r>
        <w:rPr>
          <w:rStyle w:val="FootnoteReference"/>
        </w:rPr>
        <w:footnoteRef/>
      </w:r>
      <w:r>
        <w:t xml:space="preserve"> </w:t>
      </w:r>
      <w:r w:rsidRPr="00673ED6">
        <w:rPr>
          <w:rFonts w:ascii="Verdana" w:hAnsi="Verdana"/>
          <w:sz w:val="16"/>
          <w:szCs w:val="16"/>
        </w:rPr>
        <w:t xml:space="preserve">Greene </w:t>
      </w:r>
      <w:r>
        <w:rPr>
          <w:rFonts w:ascii="Verdana" w:hAnsi="Verdana"/>
          <w:sz w:val="16"/>
          <w:szCs w:val="16"/>
        </w:rPr>
        <w:t>parodies</w:t>
      </w:r>
      <w:r w:rsidRPr="00673ED6">
        <w:rPr>
          <w:rFonts w:ascii="Verdana" w:hAnsi="Verdana"/>
          <w:sz w:val="16"/>
          <w:szCs w:val="16"/>
        </w:rPr>
        <w:t xml:space="preserve"> a line from Shakespeare’s </w:t>
      </w:r>
      <w:r w:rsidRPr="00673ED6">
        <w:rPr>
          <w:rFonts w:ascii="Verdana" w:hAnsi="Verdana"/>
          <w:i/>
          <w:sz w:val="16"/>
          <w:szCs w:val="16"/>
        </w:rPr>
        <w:t>Henry VI</w:t>
      </w:r>
      <w:r w:rsidRPr="00673ED6">
        <w:rPr>
          <w:rFonts w:ascii="Verdana" w:hAnsi="Verdana"/>
          <w:sz w:val="16"/>
          <w:szCs w:val="16"/>
        </w:rPr>
        <w:t xml:space="preserve"> –“</w:t>
      </w:r>
      <w:r>
        <w:rPr>
          <w:rFonts w:ascii="Verdana" w:hAnsi="Verdana"/>
          <w:sz w:val="16"/>
          <w:szCs w:val="16"/>
        </w:rPr>
        <w:t xml:space="preserve">Oh, </w:t>
      </w:r>
      <w:r w:rsidRPr="00616CAB">
        <w:rPr>
          <w:rFonts w:ascii="Verdana" w:hAnsi="Verdana"/>
          <w:sz w:val="16"/>
          <w:szCs w:val="16"/>
        </w:rPr>
        <w:t>Tyger’s heart wrapt</w:t>
      </w:r>
      <w:r>
        <w:rPr>
          <w:rFonts w:ascii="Verdana" w:hAnsi="Verdana"/>
          <w:sz w:val="16"/>
          <w:szCs w:val="16"/>
        </w:rPr>
        <w:t xml:space="preserve"> [</w:t>
      </w:r>
      <w:r w:rsidRPr="00194587">
        <w:rPr>
          <w:rFonts w:ascii="Verdana" w:hAnsi="Verdana"/>
          <w:i/>
          <w:sz w:val="14"/>
          <w:szCs w:val="14"/>
        </w:rPr>
        <w:t>wrapped</w:t>
      </w:r>
      <w:r>
        <w:rPr>
          <w:rFonts w:ascii="Verdana" w:hAnsi="Verdana"/>
          <w:sz w:val="16"/>
          <w:szCs w:val="16"/>
        </w:rPr>
        <w:t>]</w:t>
      </w:r>
      <w:r w:rsidRPr="00616CAB">
        <w:rPr>
          <w:rFonts w:ascii="Verdana" w:hAnsi="Verdana"/>
          <w:sz w:val="16"/>
          <w:szCs w:val="16"/>
        </w:rPr>
        <w:t xml:space="preserve"> in a </w:t>
      </w:r>
      <w:r>
        <w:rPr>
          <w:rFonts w:ascii="Verdana" w:hAnsi="Verdana"/>
          <w:sz w:val="16"/>
          <w:szCs w:val="16"/>
        </w:rPr>
        <w:t>woman</w:t>
      </w:r>
      <w:r w:rsidRPr="00616CAB">
        <w:rPr>
          <w:rFonts w:ascii="Verdana" w:hAnsi="Verdana"/>
          <w:sz w:val="16"/>
          <w:szCs w:val="16"/>
        </w:rPr>
        <w:t>’s hide</w:t>
      </w:r>
      <w:r>
        <w:rPr>
          <w:rFonts w:ascii="Verdana" w:hAnsi="Verdana"/>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B663"/>
    <w:multiLevelType w:val="hybridMultilevel"/>
    <w:tmpl w:val="F0BB9C3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singleLevel"/>
    <w:tmpl w:val="00000001"/>
    <w:name w:val="WW8Num3"/>
    <w:lvl w:ilvl="0">
      <w:start w:val="1"/>
      <w:numFmt w:val="bullet"/>
      <w:lvlText w:val=""/>
      <w:lvlJc w:val="left"/>
      <w:pPr>
        <w:tabs>
          <w:tab w:val="num" w:pos="288"/>
        </w:tabs>
        <w:ind w:left="288" w:hanging="288"/>
      </w:pPr>
      <w:rPr>
        <w:rFonts w:ascii="Symbol" w:hAnsi="Symbol"/>
        <w:b w:val="0"/>
        <w:i w:val="0"/>
        <w:sz w:val="20"/>
        <w:szCs w:val="20"/>
      </w:rPr>
    </w:lvl>
  </w:abstractNum>
  <w:abstractNum w:abstractNumId="2" w15:restartNumberingAfterBreak="0">
    <w:nsid w:val="00000002"/>
    <w:multiLevelType w:val="singleLevel"/>
    <w:tmpl w:val="00000002"/>
    <w:name w:val="WW8Num4"/>
    <w:lvl w:ilvl="0">
      <w:start w:val="1"/>
      <w:numFmt w:val="bullet"/>
      <w:lvlText w:val=""/>
      <w:lvlJc w:val="left"/>
      <w:pPr>
        <w:tabs>
          <w:tab w:val="num" w:pos="288"/>
        </w:tabs>
        <w:ind w:left="288" w:hanging="288"/>
      </w:pPr>
      <w:rPr>
        <w:rFonts w:ascii="Symbol" w:hAnsi="Symbol"/>
        <w:b w:val="0"/>
        <w:i w:val="0"/>
        <w:sz w:val="20"/>
        <w:szCs w:val="20"/>
      </w:rPr>
    </w:lvl>
  </w:abstractNum>
  <w:abstractNum w:abstractNumId="3" w15:restartNumberingAfterBreak="0">
    <w:nsid w:val="00000003"/>
    <w:multiLevelType w:val="singleLevel"/>
    <w:tmpl w:val="00000003"/>
    <w:lvl w:ilvl="0">
      <w:start w:val="1"/>
      <w:numFmt w:val="bullet"/>
      <w:lvlText w:val=""/>
      <w:lvlJc w:val="left"/>
      <w:pPr>
        <w:tabs>
          <w:tab w:val="num" w:pos="720"/>
        </w:tabs>
        <w:ind w:left="720" w:firstLine="0"/>
      </w:pPr>
      <w:rPr>
        <w:rFonts w:ascii="Symbol" w:hAnsi="Symbol"/>
        <w:b w:val="0"/>
        <w:i w:val="0"/>
        <w:sz w:val="20"/>
        <w:szCs w:val="20"/>
      </w:rPr>
    </w:lvl>
  </w:abstractNum>
  <w:abstractNum w:abstractNumId="4" w15:restartNumberingAfterBreak="0">
    <w:nsid w:val="00000004"/>
    <w:multiLevelType w:val="singleLevel"/>
    <w:tmpl w:val="00000004"/>
    <w:name w:val="WW8Num9"/>
    <w:lvl w:ilvl="0">
      <w:start w:val="1"/>
      <w:numFmt w:val="bullet"/>
      <w:lvlText w:val=""/>
      <w:lvlJc w:val="left"/>
      <w:pPr>
        <w:tabs>
          <w:tab w:val="num" w:pos="288"/>
        </w:tabs>
        <w:ind w:left="288" w:hanging="288"/>
      </w:pPr>
      <w:rPr>
        <w:rFonts w:ascii="Symbol" w:hAnsi="Symbol"/>
        <w:b w:val="0"/>
        <w:i w:val="0"/>
        <w:sz w:val="20"/>
        <w:szCs w:val="20"/>
      </w:rPr>
    </w:lvl>
  </w:abstractNum>
  <w:abstractNum w:abstractNumId="5" w15:restartNumberingAfterBreak="0">
    <w:nsid w:val="00000005"/>
    <w:multiLevelType w:val="singleLevel"/>
    <w:tmpl w:val="00000005"/>
    <w:name w:val="WW8Num10"/>
    <w:lvl w:ilvl="0">
      <w:start w:val="1"/>
      <w:numFmt w:val="bullet"/>
      <w:lvlText w:val=""/>
      <w:lvlJc w:val="left"/>
      <w:pPr>
        <w:tabs>
          <w:tab w:val="num" w:pos="288"/>
        </w:tabs>
        <w:ind w:left="288" w:hanging="288"/>
      </w:pPr>
      <w:rPr>
        <w:rFonts w:ascii="Symbol" w:hAnsi="Symbol"/>
        <w:b w:val="0"/>
        <w:i w:val="0"/>
        <w:sz w:val="20"/>
        <w:szCs w:val="20"/>
      </w:rPr>
    </w:lvl>
  </w:abstractNum>
  <w:abstractNum w:abstractNumId="6" w15:restartNumberingAfterBreak="0">
    <w:nsid w:val="00000006"/>
    <w:multiLevelType w:val="singleLevel"/>
    <w:tmpl w:val="00000006"/>
    <w:name w:val="WW8Num12"/>
    <w:lvl w:ilvl="0">
      <w:start w:val="1"/>
      <w:numFmt w:val="upperLetter"/>
      <w:lvlText w:val="%1."/>
      <w:lvlJc w:val="left"/>
      <w:pPr>
        <w:tabs>
          <w:tab w:val="num" w:pos="1080"/>
        </w:tabs>
        <w:ind w:left="1080" w:hanging="360"/>
      </w:pPr>
    </w:lvl>
  </w:abstractNum>
  <w:abstractNum w:abstractNumId="7" w15:restartNumberingAfterBreak="0">
    <w:nsid w:val="00000007"/>
    <w:multiLevelType w:val="multilevel"/>
    <w:tmpl w:val="00000007"/>
    <w:name w:val="WW8Num14"/>
    <w:lvl w:ilvl="0">
      <w:start w:val="1"/>
      <w:numFmt w:val="bullet"/>
      <w:lvlText w:val=""/>
      <w:lvlJc w:val="left"/>
      <w:pPr>
        <w:tabs>
          <w:tab w:val="num" w:pos="0"/>
        </w:tabs>
        <w:ind w:left="0" w:firstLine="0"/>
      </w:pPr>
      <w:rPr>
        <w:rFonts w:ascii="Symbol" w:hAnsi="Symbol"/>
        <w:b w:val="0"/>
        <w:i w:val="0"/>
        <w:sz w:val="20"/>
        <w:szCs w:val="20"/>
      </w:rPr>
    </w:lvl>
    <w:lvl w:ilvl="1">
      <w:start w:val="1"/>
      <w:numFmt w:val="bullet"/>
      <w:lvlText w:val=""/>
      <w:lvlJc w:val="left"/>
      <w:pPr>
        <w:tabs>
          <w:tab w:val="num" w:pos="288"/>
        </w:tabs>
        <w:ind w:left="288" w:hanging="288"/>
      </w:pPr>
      <w:rPr>
        <w:rFonts w:ascii="Symbol" w:hAnsi="Symbol"/>
        <w:b w:val="0"/>
        <w:i w:val="0"/>
        <w:sz w:val="18"/>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8"/>
    <w:multiLevelType w:val="singleLevel"/>
    <w:tmpl w:val="00000008"/>
    <w:name w:val="WW8Num16"/>
    <w:lvl w:ilvl="0">
      <w:start w:val="1"/>
      <w:numFmt w:val="bullet"/>
      <w:lvlText w:val=""/>
      <w:lvlJc w:val="left"/>
      <w:pPr>
        <w:tabs>
          <w:tab w:val="num" w:pos="288"/>
        </w:tabs>
        <w:ind w:left="288" w:hanging="288"/>
      </w:pPr>
      <w:rPr>
        <w:rFonts w:ascii="Symbol" w:hAnsi="Symbol"/>
        <w:b w:val="0"/>
        <w:i w:val="0"/>
        <w:sz w:val="20"/>
        <w:szCs w:val="20"/>
      </w:rPr>
    </w:lvl>
  </w:abstractNum>
  <w:abstractNum w:abstractNumId="9" w15:restartNumberingAfterBreak="0">
    <w:nsid w:val="00000009"/>
    <w:multiLevelType w:val="singleLevel"/>
    <w:tmpl w:val="00000009"/>
    <w:name w:val="WW8Num17"/>
    <w:lvl w:ilvl="0">
      <w:start w:val="1"/>
      <w:numFmt w:val="bullet"/>
      <w:lvlText w:val=""/>
      <w:lvlJc w:val="left"/>
      <w:pPr>
        <w:tabs>
          <w:tab w:val="num" w:pos="288"/>
        </w:tabs>
        <w:ind w:left="0" w:firstLine="0"/>
      </w:pPr>
      <w:rPr>
        <w:rFonts w:ascii="Symbol" w:hAnsi="Symbol"/>
        <w:b w:val="0"/>
        <w:i w:val="0"/>
        <w:sz w:val="20"/>
        <w:szCs w:val="20"/>
      </w:rPr>
    </w:lvl>
  </w:abstractNum>
  <w:abstractNum w:abstractNumId="10" w15:restartNumberingAfterBreak="0">
    <w:nsid w:val="0000000A"/>
    <w:multiLevelType w:val="singleLevel"/>
    <w:tmpl w:val="0000000A"/>
    <w:name w:val="WW8Num18"/>
    <w:lvl w:ilvl="0">
      <w:start w:val="1"/>
      <w:numFmt w:val="bullet"/>
      <w:lvlText w:val=""/>
      <w:lvlJc w:val="left"/>
      <w:pPr>
        <w:tabs>
          <w:tab w:val="num" w:pos="288"/>
        </w:tabs>
        <w:ind w:left="288" w:hanging="288"/>
      </w:pPr>
      <w:rPr>
        <w:rFonts w:ascii="Symbol" w:hAnsi="Symbol"/>
        <w:b w:val="0"/>
        <w:i w:val="0"/>
        <w:sz w:val="20"/>
        <w:szCs w:val="20"/>
      </w:rPr>
    </w:lvl>
  </w:abstractNum>
  <w:abstractNum w:abstractNumId="11" w15:restartNumberingAfterBreak="0">
    <w:nsid w:val="0000000B"/>
    <w:multiLevelType w:val="singleLevel"/>
    <w:tmpl w:val="0000000B"/>
    <w:name w:val="WW8Num23"/>
    <w:lvl w:ilvl="0">
      <w:start w:val="1"/>
      <w:numFmt w:val="bullet"/>
      <w:lvlText w:val=""/>
      <w:lvlJc w:val="left"/>
      <w:pPr>
        <w:tabs>
          <w:tab w:val="num" w:pos="288"/>
        </w:tabs>
        <w:ind w:left="288" w:hanging="288"/>
      </w:pPr>
      <w:rPr>
        <w:rFonts w:ascii="Symbol" w:hAnsi="Symbol"/>
        <w:b w:val="0"/>
        <w:i w:val="0"/>
        <w:sz w:val="20"/>
        <w:szCs w:val="20"/>
      </w:rPr>
    </w:lvl>
  </w:abstractNum>
  <w:abstractNum w:abstractNumId="12" w15:restartNumberingAfterBreak="0">
    <w:nsid w:val="0000000C"/>
    <w:multiLevelType w:val="singleLevel"/>
    <w:tmpl w:val="0000000C"/>
    <w:name w:val="WW8Num24"/>
    <w:lvl w:ilvl="0">
      <w:start w:val="1"/>
      <w:numFmt w:val="bullet"/>
      <w:lvlText w:val=""/>
      <w:lvlJc w:val="left"/>
      <w:pPr>
        <w:tabs>
          <w:tab w:val="num" w:pos="288"/>
        </w:tabs>
        <w:ind w:left="288" w:hanging="288"/>
      </w:pPr>
      <w:rPr>
        <w:rFonts w:ascii="Symbol" w:hAnsi="Symbol"/>
        <w:b w:val="0"/>
        <w:i w:val="0"/>
        <w:sz w:val="20"/>
        <w:szCs w:val="20"/>
      </w:rPr>
    </w:lvl>
  </w:abstractNum>
  <w:abstractNum w:abstractNumId="13" w15:restartNumberingAfterBreak="0">
    <w:nsid w:val="0000000D"/>
    <w:multiLevelType w:val="singleLevel"/>
    <w:tmpl w:val="0000000D"/>
    <w:name w:val="WW8Num26"/>
    <w:lvl w:ilvl="0">
      <w:start w:val="1"/>
      <w:numFmt w:val="bullet"/>
      <w:lvlText w:val=""/>
      <w:lvlJc w:val="left"/>
      <w:pPr>
        <w:tabs>
          <w:tab w:val="num" w:pos="288"/>
        </w:tabs>
        <w:ind w:left="288" w:hanging="288"/>
      </w:pPr>
      <w:rPr>
        <w:rFonts w:ascii="Symbol" w:hAnsi="Symbol"/>
        <w:b w:val="0"/>
        <w:i w:val="0"/>
        <w:sz w:val="20"/>
        <w:szCs w:val="20"/>
      </w:rPr>
    </w:lvl>
  </w:abstractNum>
  <w:abstractNum w:abstractNumId="14" w15:restartNumberingAfterBreak="0">
    <w:nsid w:val="0000000E"/>
    <w:multiLevelType w:val="multilevel"/>
    <w:tmpl w:val="0000000E"/>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5" w15:restartNumberingAfterBreak="0">
    <w:nsid w:val="07C54225"/>
    <w:multiLevelType w:val="hybridMultilevel"/>
    <w:tmpl w:val="A5A4F6C8"/>
    <w:lvl w:ilvl="0" w:tplc="B3CADDEC">
      <w:start w:val="1"/>
      <w:numFmt w:val="bullet"/>
      <w:lvlText w:val="o"/>
      <w:lvlJc w:val="left"/>
      <w:pPr>
        <w:tabs>
          <w:tab w:val="num" w:pos="360"/>
        </w:tabs>
        <w:ind w:left="360" w:hanging="360"/>
      </w:pPr>
      <w:rPr>
        <w:rFonts w:ascii="Courier New" w:hAnsi="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BBB7C16"/>
    <w:multiLevelType w:val="hybridMultilevel"/>
    <w:tmpl w:val="74E6293E"/>
    <w:lvl w:ilvl="0" w:tplc="053E9E98">
      <w:start w:val="1"/>
      <w:numFmt w:val="bullet"/>
      <w:lvlText w:val=""/>
      <w:lvlJc w:val="left"/>
      <w:pPr>
        <w:tabs>
          <w:tab w:val="num" w:pos="360"/>
        </w:tabs>
        <w:ind w:left="360" w:hanging="288"/>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DB6681A"/>
    <w:multiLevelType w:val="hybridMultilevel"/>
    <w:tmpl w:val="0D5022CE"/>
    <w:lvl w:ilvl="0" w:tplc="BB40274E">
      <w:start w:val="1"/>
      <w:numFmt w:val="bullet"/>
      <w:lvlText w:val=""/>
      <w:lvlJc w:val="left"/>
      <w:pPr>
        <w:tabs>
          <w:tab w:val="num" w:pos="288"/>
        </w:tabs>
        <w:ind w:left="288" w:hanging="288"/>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14707"/>
    <w:multiLevelType w:val="multilevel"/>
    <w:tmpl w:val="422AA3E4"/>
    <w:lvl w:ilvl="0">
      <w:start w:val="1"/>
      <w:numFmt w:val="bullet"/>
      <w:lvlText w:val="o"/>
      <w:lvlJc w:val="left"/>
      <w:pPr>
        <w:tabs>
          <w:tab w:val="num" w:pos="360"/>
        </w:tabs>
        <w:ind w:left="360" w:hanging="360"/>
      </w:pPr>
      <w:rPr>
        <w:rFonts w:ascii="Courier New" w:hAnsi="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C923A5"/>
    <w:multiLevelType w:val="hybridMultilevel"/>
    <w:tmpl w:val="422AA3E4"/>
    <w:lvl w:ilvl="0" w:tplc="B3CADDEC">
      <w:start w:val="1"/>
      <w:numFmt w:val="bullet"/>
      <w:lvlText w:val="o"/>
      <w:lvlJc w:val="left"/>
      <w:pPr>
        <w:tabs>
          <w:tab w:val="num" w:pos="360"/>
        </w:tabs>
        <w:ind w:left="360" w:hanging="360"/>
      </w:pPr>
      <w:rPr>
        <w:rFonts w:ascii="Courier New" w:hAnsi="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1537E5"/>
    <w:multiLevelType w:val="hybridMultilevel"/>
    <w:tmpl w:val="044E9EA0"/>
    <w:lvl w:ilvl="0" w:tplc="00000003">
      <w:start w:val="1"/>
      <w:numFmt w:val="bullet"/>
      <w:lvlText w:val=""/>
      <w:lvlJc w:val="left"/>
      <w:pPr>
        <w:tabs>
          <w:tab w:val="num" w:pos="0"/>
        </w:tabs>
        <w:ind w:left="0" w:firstLine="0"/>
      </w:pPr>
      <w:rPr>
        <w:rFonts w:ascii="Symbol" w:hAnsi="Symbol"/>
        <w:b w:val="0"/>
        <w:i w:val="0"/>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B00504B"/>
    <w:multiLevelType w:val="hybridMultilevel"/>
    <w:tmpl w:val="28B864FC"/>
    <w:lvl w:ilvl="0" w:tplc="053E9E98">
      <w:start w:val="1"/>
      <w:numFmt w:val="bullet"/>
      <w:lvlText w:val=""/>
      <w:lvlJc w:val="left"/>
      <w:pPr>
        <w:tabs>
          <w:tab w:val="num" w:pos="360"/>
        </w:tabs>
        <w:ind w:left="360"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141CCD"/>
    <w:multiLevelType w:val="hybridMultilevel"/>
    <w:tmpl w:val="257A2B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670712"/>
    <w:multiLevelType w:val="hybridMultilevel"/>
    <w:tmpl w:val="DBAE3C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7"/>
  </w:num>
  <w:num w:numId="16">
    <w:abstractNumId w:val="23"/>
  </w:num>
  <w:num w:numId="17">
    <w:abstractNumId w:val="22"/>
  </w:num>
  <w:num w:numId="18">
    <w:abstractNumId w:val="0"/>
  </w:num>
  <w:num w:numId="19">
    <w:abstractNumId w:val="15"/>
  </w:num>
  <w:num w:numId="20">
    <w:abstractNumId w:val="19"/>
  </w:num>
  <w:num w:numId="21">
    <w:abstractNumId w:val="20"/>
  </w:num>
  <w:num w:numId="22">
    <w:abstractNumId w:val="21"/>
  </w:num>
  <w:num w:numId="23">
    <w:abstractNumId w:val="1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F7C"/>
    <w:rsid w:val="000B0328"/>
    <w:rsid w:val="00103E74"/>
    <w:rsid w:val="0011569D"/>
    <w:rsid w:val="00115D96"/>
    <w:rsid w:val="001E769B"/>
    <w:rsid w:val="00266361"/>
    <w:rsid w:val="00286C0D"/>
    <w:rsid w:val="0033712D"/>
    <w:rsid w:val="003D62CA"/>
    <w:rsid w:val="00456994"/>
    <w:rsid w:val="004F26E3"/>
    <w:rsid w:val="00593F2E"/>
    <w:rsid w:val="005E0366"/>
    <w:rsid w:val="006C7F7C"/>
    <w:rsid w:val="006F64AA"/>
    <w:rsid w:val="00792F81"/>
    <w:rsid w:val="007B2998"/>
    <w:rsid w:val="007B4D17"/>
    <w:rsid w:val="007E751F"/>
    <w:rsid w:val="008005AA"/>
    <w:rsid w:val="008400AE"/>
    <w:rsid w:val="008578E6"/>
    <w:rsid w:val="00860988"/>
    <w:rsid w:val="0088718D"/>
    <w:rsid w:val="008A25DB"/>
    <w:rsid w:val="008B02FB"/>
    <w:rsid w:val="00965237"/>
    <w:rsid w:val="0097467E"/>
    <w:rsid w:val="009B4C4F"/>
    <w:rsid w:val="009D1650"/>
    <w:rsid w:val="00A03F7A"/>
    <w:rsid w:val="00A67677"/>
    <w:rsid w:val="00AB088A"/>
    <w:rsid w:val="00AC0F4B"/>
    <w:rsid w:val="00B57151"/>
    <w:rsid w:val="00BC49B2"/>
    <w:rsid w:val="00BC5491"/>
    <w:rsid w:val="00BC7FB1"/>
    <w:rsid w:val="00BE0F39"/>
    <w:rsid w:val="00C84007"/>
    <w:rsid w:val="00DF44A4"/>
    <w:rsid w:val="00E1404F"/>
    <w:rsid w:val="00E63F51"/>
    <w:rsid w:val="00ED5768"/>
    <w:rsid w:val="00EE08B7"/>
    <w:rsid w:val="00EE3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40155A7F"/>
  <w15:chartTrackingRefBased/>
  <w15:docId w15:val="{4BF31843-9894-4EF1-BEA2-E80520FF4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n-US" w:eastAsia="ar-SA"/>
    </w:rPr>
  </w:style>
  <w:style w:type="paragraph" w:styleId="Heading2">
    <w:name w:val="heading 2"/>
    <w:basedOn w:val="Normal"/>
    <w:qFormat/>
    <w:rsid w:val="00E63F51"/>
    <w:pPr>
      <w:suppressAutoHyphens w:val="0"/>
      <w:spacing w:before="100" w:beforeAutospacing="1" w:after="100" w:afterAutospacing="1"/>
      <w:outlineLvl w:val="1"/>
    </w:pPr>
    <w:rPr>
      <w:b/>
      <w:bCs/>
      <w:sz w:val="36"/>
      <w:szCs w:val="36"/>
      <w:lang w:eastAsia="en-US"/>
    </w:rPr>
  </w:style>
  <w:style w:type="paragraph" w:styleId="Heading8">
    <w:name w:val="heading 8"/>
    <w:basedOn w:val="Normal"/>
    <w:next w:val="Normal"/>
    <w:qFormat/>
    <w:rsid w:val="00E63F51"/>
    <w:pPr>
      <w:spacing w:before="240" w:after="60"/>
      <w:outlineLvl w:val="7"/>
    </w:pPr>
    <w:rPr>
      <w:i/>
      <w:iCs/>
    </w:rPr>
  </w:style>
  <w:style w:type="paragraph" w:styleId="Heading9">
    <w:name w:val="heading 9"/>
    <w:basedOn w:val="Normal"/>
    <w:next w:val="Normal"/>
    <w:qFormat/>
    <w:rsid w:val="00E63F5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b w:val="0"/>
      <w:i w:val="0"/>
      <w:sz w:val="20"/>
      <w:szCs w:val="20"/>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Symbol" w:hAnsi="Symbol"/>
      <w:b w:val="0"/>
      <w:i w:val="0"/>
      <w:sz w:val="20"/>
      <w:szCs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b w:val="0"/>
      <w:i w:val="0"/>
      <w:sz w:val="20"/>
      <w:szCs w:val="20"/>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b w:val="0"/>
      <w:i w:val="0"/>
      <w:sz w:val="20"/>
      <w:szCs w:val="20"/>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b w:val="0"/>
      <w:i w:val="0"/>
      <w:sz w:val="20"/>
      <w:szCs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b w:val="0"/>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b w:val="0"/>
      <w:i w:val="0"/>
      <w:sz w:val="20"/>
      <w:szCs w:val="2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Symbol" w:hAnsi="Symbol"/>
      <w:b w:val="0"/>
      <w:i w:val="0"/>
      <w:sz w:val="20"/>
      <w:szCs w:val="20"/>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0">
    <w:name w:val="WW8Num9z0"/>
    <w:rPr>
      <w:rFonts w:ascii="Symbol" w:hAnsi="Symbol"/>
      <w:b w:val="0"/>
      <w:i w:val="0"/>
      <w:sz w:val="20"/>
      <w:szCs w:val="20"/>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Symbol" w:hAnsi="Symbol"/>
      <w:b w:val="0"/>
      <w:i w:val="0"/>
      <w:sz w:val="20"/>
      <w:szCs w:val="2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b w:val="0"/>
      <w:i w:val="0"/>
      <w:sz w:val="20"/>
      <w:szCs w:val="2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1">
    <w:name w:val="WW8Num12z1"/>
    <w:rPr>
      <w:rFonts w:ascii="Symbol" w:hAnsi="Symbol"/>
      <w:b w:val="0"/>
      <w:i w:val="0"/>
      <w:sz w:val="20"/>
      <w:szCs w:val="20"/>
    </w:rPr>
  </w:style>
  <w:style w:type="character" w:customStyle="1" w:styleId="WW8Num13z0">
    <w:name w:val="WW8Num13z0"/>
    <w:rPr>
      <w:rFonts w:ascii="Symbol" w:hAnsi="Symbol"/>
      <w:b w:val="0"/>
      <w:i w:val="0"/>
      <w:sz w:val="20"/>
      <w:szCs w:val="20"/>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Symbol" w:hAnsi="Symbol"/>
      <w:b w:val="0"/>
      <w:i w:val="0"/>
      <w:sz w:val="20"/>
      <w:szCs w:val="20"/>
    </w:rPr>
  </w:style>
  <w:style w:type="character" w:customStyle="1" w:styleId="WW8Num14z1">
    <w:name w:val="WW8Num14z1"/>
    <w:rPr>
      <w:rFonts w:ascii="Symbol" w:hAnsi="Symbol"/>
      <w:b w:val="0"/>
      <w:i w:val="0"/>
      <w:sz w:val="18"/>
      <w:szCs w:val="18"/>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rFonts w:ascii="Symbol" w:hAnsi="Symbol"/>
      <w:b w:val="0"/>
      <w:i w:val="0"/>
      <w:sz w:val="20"/>
      <w:szCs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b w:val="0"/>
      <w:i w:val="0"/>
      <w:sz w:val="20"/>
      <w:szCs w:val="20"/>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b w:val="0"/>
      <w:i w:val="0"/>
      <w:sz w:val="20"/>
      <w:szCs w:val="2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b w:val="0"/>
      <w:i w:val="0"/>
      <w:sz w:val="20"/>
      <w:szCs w:val="2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b w:val="0"/>
      <w:i w:val="0"/>
      <w:sz w:val="20"/>
      <w:szCs w:val="2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Symbol" w:hAnsi="Symbol"/>
      <w:b w:val="0"/>
      <w:i w:val="0"/>
      <w:sz w:val="20"/>
      <w:szCs w:val="20"/>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Symbol" w:hAnsi="Symbol"/>
      <w:b w:val="0"/>
      <w:i w:val="0"/>
      <w:sz w:val="20"/>
      <w:szCs w:val="2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b w:val="0"/>
      <w:i w:val="0"/>
      <w:sz w:val="20"/>
      <w:szCs w:val="20"/>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0">
    <w:name w:val="WW8Num23z0"/>
    <w:rPr>
      <w:rFonts w:ascii="Symbol" w:hAnsi="Symbol"/>
      <w:b w:val="0"/>
      <w:i w:val="0"/>
      <w:sz w:val="20"/>
      <w:szCs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b w:val="0"/>
      <w:i w:val="0"/>
      <w:sz w:val="20"/>
      <w:szCs w:val="20"/>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val="0"/>
      <w:i w:val="0"/>
      <w:sz w:val="20"/>
      <w:szCs w:val="2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Symbol" w:hAnsi="Symbol"/>
      <w:b w:val="0"/>
      <w:i w:val="0"/>
      <w:sz w:val="20"/>
      <w:szCs w:val="20"/>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b w:val="0"/>
      <w:i w:val="0"/>
      <w:sz w:val="20"/>
      <w:szCs w:val="20"/>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Symbol" w:hAnsi="Symbol"/>
      <w:b w:val="0"/>
      <w:i w:val="0"/>
      <w:sz w:val="20"/>
      <w:szCs w:val="2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Symbol" w:hAnsi="Symbol"/>
      <w:b w:val="0"/>
      <w:i w:val="0"/>
      <w:sz w:val="20"/>
      <w:szCs w:val="20"/>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rial" w:eastAsia="DejaVu Sans" w:hAnsi="Arial" w:cs="DejaVu San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Footer">
    <w:name w:val="footer"/>
    <w:basedOn w:val="Normal"/>
    <w:pPr>
      <w:tabs>
        <w:tab w:val="center" w:pos="4320"/>
        <w:tab w:val="right" w:pos="8640"/>
      </w:tabs>
    </w:pPr>
  </w:style>
  <w:style w:type="paragraph" w:styleId="NormalWeb">
    <w:name w:val="Normal (Web)"/>
    <w:basedOn w:val="Normal"/>
    <w:rsid w:val="00E63F51"/>
    <w:pPr>
      <w:suppressAutoHyphens w:val="0"/>
      <w:spacing w:before="100" w:beforeAutospacing="1" w:after="100" w:afterAutospacing="1"/>
    </w:pPr>
    <w:rPr>
      <w:lang w:eastAsia="en-US"/>
    </w:rPr>
  </w:style>
  <w:style w:type="character" w:styleId="Emphasis">
    <w:name w:val="Emphasis"/>
    <w:basedOn w:val="DefaultParagraphFont"/>
    <w:qFormat/>
    <w:rsid w:val="00E63F51"/>
    <w:rPr>
      <w:i/>
      <w:iCs/>
    </w:rPr>
  </w:style>
  <w:style w:type="paragraph" w:customStyle="1" w:styleId="3text">
    <w:name w:val="3text"/>
    <w:basedOn w:val="Normal"/>
    <w:rsid w:val="00E63F51"/>
    <w:pPr>
      <w:suppressAutoHyphens w:val="0"/>
      <w:spacing w:before="100" w:beforeAutospacing="1" w:after="100" w:afterAutospacing="1"/>
    </w:pPr>
    <w:rPr>
      <w:lang w:eastAsia="en-US"/>
    </w:rPr>
  </w:style>
  <w:style w:type="character" w:customStyle="1" w:styleId="publicationinfo">
    <w:name w:val="publicationinfo"/>
    <w:basedOn w:val="DefaultParagraphFont"/>
    <w:rsid w:val="00E63F51"/>
  </w:style>
  <w:style w:type="character" w:customStyle="1" w:styleId="artcopy">
    <w:name w:val="artcopy"/>
    <w:basedOn w:val="DefaultParagraphFont"/>
    <w:rsid w:val="00286C0D"/>
  </w:style>
  <w:style w:type="character" w:styleId="Strong">
    <w:name w:val="Strong"/>
    <w:basedOn w:val="DefaultParagraphFont"/>
    <w:qFormat/>
    <w:rsid w:val="00286C0D"/>
    <w:rPr>
      <w:b/>
      <w:bCs/>
    </w:rPr>
  </w:style>
  <w:style w:type="paragraph" w:styleId="FootnoteText">
    <w:name w:val="footnote text"/>
    <w:basedOn w:val="Normal"/>
    <w:semiHidden/>
    <w:rsid w:val="00286C0D"/>
    <w:pPr>
      <w:suppressAutoHyphens w:val="0"/>
    </w:pPr>
    <w:rPr>
      <w:sz w:val="20"/>
      <w:szCs w:val="20"/>
      <w:lang w:eastAsia="en-US"/>
    </w:rPr>
  </w:style>
  <w:style w:type="character" w:styleId="FootnoteReference">
    <w:name w:val="footnote reference"/>
    <w:basedOn w:val="DefaultParagraphFont"/>
    <w:semiHidden/>
    <w:rsid w:val="00286C0D"/>
    <w:rPr>
      <w:vertAlign w:val="superscript"/>
    </w:rPr>
  </w:style>
  <w:style w:type="character" w:styleId="Hyperlink">
    <w:name w:val="Hyperlink"/>
    <w:basedOn w:val="DefaultParagraphFont"/>
    <w:rsid w:val="00AC0F4B"/>
    <w:rPr>
      <w:color w:val="0033FF"/>
      <w:u w:val="single"/>
    </w:rPr>
  </w:style>
  <w:style w:type="character" w:customStyle="1" w:styleId="medium-font1">
    <w:name w:val="medium-font1"/>
    <w:basedOn w:val="DefaultParagraphFont"/>
    <w:rsid w:val="00AC0F4B"/>
    <w:rPr>
      <w:sz w:val="19"/>
      <w:szCs w:val="19"/>
    </w:rPr>
  </w:style>
  <w:style w:type="paragraph" w:styleId="BalloonText">
    <w:name w:val="Balloon Text"/>
    <w:basedOn w:val="Normal"/>
    <w:semiHidden/>
    <w:rsid w:val="00BE0F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estia.com"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yperlink" Target="http://www.questia.com" TargetMode="External"/><Relationship Id="rId4" Type="http://schemas.openxmlformats.org/officeDocument/2006/relationships/webSettings" Target="webSettings.xml"/><Relationship Id="rId9" Type="http://schemas.openxmlformats.org/officeDocument/2006/relationships/hyperlink" Target="http://www.questia.com/read/5000951678?title=Unstable%20Identity%20in%20Shakespeare%27s%20Richard%20II" TargetMode="Externa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20316</Words>
  <Characters>115805</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GENERAL FEATURES OF THE RENAISSANCE</vt:lpstr>
    </vt:vector>
  </TitlesOfParts>
  <Company/>
  <LinksUpToDate>false</LinksUpToDate>
  <CharactersWithSpaces>135850</CharactersWithSpaces>
  <SharedDoc>false</SharedDoc>
  <HLinks>
    <vt:vector size="18" baseType="variant">
      <vt:variant>
        <vt:i4>2359422</vt:i4>
      </vt:variant>
      <vt:variant>
        <vt:i4>6</vt:i4>
      </vt:variant>
      <vt:variant>
        <vt:i4>0</vt:i4>
      </vt:variant>
      <vt:variant>
        <vt:i4>5</vt:i4>
      </vt:variant>
      <vt:variant>
        <vt:lpwstr>http://www.questia.com/</vt:lpwstr>
      </vt:variant>
      <vt:variant>
        <vt:lpwstr/>
      </vt:variant>
      <vt:variant>
        <vt:i4>2359422</vt:i4>
      </vt:variant>
      <vt:variant>
        <vt:i4>3</vt:i4>
      </vt:variant>
      <vt:variant>
        <vt:i4>0</vt:i4>
      </vt:variant>
      <vt:variant>
        <vt:i4>5</vt:i4>
      </vt:variant>
      <vt:variant>
        <vt:lpwstr>http://www.questia.com/</vt:lpwstr>
      </vt:variant>
      <vt:variant>
        <vt:lpwstr/>
      </vt:variant>
      <vt:variant>
        <vt:i4>6488120</vt:i4>
      </vt:variant>
      <vt:variant>
        <vt:i4>0</vt:i4>
      </vt:variant>
      <vt:variant>
        <vt:i4>0</vt:i4>
      </vt:variant>
      <vt:variant>
        <vt:i4>5</vt:i4>
      </vt:variant>
      <vt:variant>
        <vt:lpwstr>http://www.questia.com/read/5000951678?title=Unstable%20Identity%20in%20Shakespeare%27s%20Richard%20II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FEATURES OF THE RENAISSANCE</dc:title>
  <dc:subject/>
  <dc:creator>User</dc:creator>
  <cp:keywords/>
  <cp:lastModifiedBy>Macsiniuc Cornelia</cp:lastModifiedBy>
  <cp:revision>2</cp:revision>
  <cp:lastPrinted>2013-10-17T09:40:00Z</cp:lastPrinted>
  <dcterms:created xsi:type="dcterms:W3CDTF">2021-05-19T19:05:00Z</dcterms:created>
  <dcterms:modified xsi:type="dcterms:W3CDTF">2021-05-19T19:05:00Z</dcterms:modified>
</cp:coreProperties>
</file>